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612" w:rsidRDefault="006B3A22" w:rsidP="001D7612">
      <w:pPr>
        <w:tabs>
          <w:tab w:val="left" w:pos="426"/>
        </w:tabs>
        <w:overflowPunct w:val="0"/>
        <w:autoSpaceDE w:val="0"/>
        <w:autoSpaceDN w:val="0"/>
        <w:adjustRightInd w:val="0"/>
        <w:spacing w:after="0" w:line="240" w:lineRule="auto"/>
        <w:ind w:firstLine="284"/>
        <w:jc w:val="center"/>
        <w:textAlignment w:val="baseline"/>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4.85pt;height:833.15pt;z-index:251659264;mso-position-horizontal:center;mso-position-horizontal-relative:margin;mso-position-vertical:top;mso-position-vertical-relative:margin">
            <v:imagedata r:id="rId8" o:title=""/>
            <w10:wrap type="square" anchorx="margin" anchory="margin"/>
          </v:shape>
          <o:OLEObject Type="Embed" ProgID="Word.Document.12" ShapeID="_x0000_s1026" DrawAspect="Content" ObjectID="_1787490906" r:id="rId9">
            <o:FieldCodes>\s</o:FieldCodes>
          </o:OLEObject>
        </w:pict>
      </w:r>
    </w:p>
    <w:p w:rsidR="001D7612" w:rsidRPr="00912968" w:rsidRDefault="001D7612" w:rsidP="001D7612">
      <w:pPr>
        <w:pStyle w:val="Default"/>
        <w:jc w:val="center"/>
        <w:rPr>
          <w:rFonts w:ascii="Times New Roman" w:hAnsi="Times New Roman" w:cs="Times New Roman"/>
          <w:b/>
          <w:color w:val="auto"/>
        </w:rPr>
      </w:pPr>
      <w:r w:rsidRPr="00912968">
        <w:rPr>
          <w:rFonts w:ascii="Times New Roman" w:hAnsi="Times New Roman" w:cs="Times New Roman"/>
          <w:b/>
          <w:color w:val="auto"/>
        </w:rPr>
        <w:lastRenderedPageBreak/>
        <w:t>Пояснительная записка.</w:t>
      </w:r>
    </w:p>
    <w:p w:rsidR="001D7612" w:rsidRPr="00912968" w:rsidRDefault="001D7612" w:rsidP="001D7612">
      <w:pPr>
        <w:pStyle w:val="Default"/>
        <w:jc w:val="center"/>
        <w:rPr>
          <w:rFonts w:ascii="Times New Roman" w:hAnsi="Times New Roman" w:cs="Times New Roman"/>
          <w:b/>
          <w:color w:val="auto"/>
        </w:rPr>
      </w:pPr>
    </w:p>
    <w:p w:rsidR="001D7612" w:rsidRPr="00D0005E" w:rsidRDefault="001D7612" w:rsidP="001D7612">
      <w:pPr>
        <w:overflowPunct w:val="0"/>
        <w:autoSpaceDE w:val="0"/>
        <w:autoSpaceDN w:val="0"/>
        <w:adjustRightInd w:val="0"/>
        <w:textAlignment w:val="baseline"/>
        <w:rPr>
          <w:rFonts w:ascii="Times New Roman" w:hAnsi="Times New Roman"/>
          <w:sz w:val="24"/>
          <w:szCs w:val="24"/>
        </w:rPr>
      </w:pPr>
      <w:r w:rsidRPr="00D0005E">
        <w:rPr>
          <w:rFonts w:ascii="Times New Roman" w:hAnsi="Times New Roman"/>
          <w:sz w:val="24"/>
          <w:szCs w:val="24"/>
        </w:rPr>
        <w:t>Исходными документами для составления рабочей программы являются:</w:t>
      </w:r>
    </w:p>
    <w:p w:rsidR="001D7612" w:rsidRPr="00D0005E" w:rsidRDefault="001D7612" w:rsidP="001D7612">
      <w:pPr>
        <w:numPr>
          <w:ilvl w:val="0"/>
          <w:numId w:val="8"/>
        </w:numPr>
        <w:spacing w:after="0" w:line="240" w:lineRule="auto"/>
        <w:jc w:val="both"/>
        <w:rPr>
          <w:rFonts w:ascii="Times New Roman" w:hAnsi="Times New Roman"/>
          <w:sz w:val="24"/>
          <w:szCs w:val="24"/>
        </w:rPr>
      </w:pPr>
      <w:r w:rsidRPr="00D0005E">
        <w:rPr>
          <w:rFonts w:ascii="Times New Roman" w:hAnsi="Times New Roman"/>
          <w:sz w:val="24"/>
          <w:szCs w:val="24"/>
        </w:rPr>
        <w:t>Федеральный</w:t>
      </w:r>
      <w:r w:rsidRPr="00D0005E">
        <w:rPr>
          <w:rFonts w:ascii="Times New Roman" w:hAnsi="Times New Roman"/>
          <w:spacing w:val="1"/>
          <w:sz w:val="24"/>
          <w:szCs w:val="24"/>
        </w:rPr>
        <w:t xml:space="preserve"> </w:t>
      </w:r>
      <w:r w:rsidRPr="00D0005E">
        <w:rPr>
          <w:rFonts w:ascii="Times New Roman" w:hAnsi="Times New Roman"/>
          <w:sz w:val="24"/>
          <w:szCs w:val="24"/>
        </w:rPr>
        <w:t>закон</w:t>
      </w:r>
      <w:r w:rsidRPr="00D0005E">
        <w:rPr>
          <w:rFonts w:ascii="Times New Roman" w:hAnsi="Times New Roman"/>
          <w:spacing w:val="1"/>
          <w:sz w:val="24"/>
          <w:szCs w:val="24"/>
        </w:rPr>
        <w:t xml:space="preserve"> </w:t>
      </w:r>
      <w:r w:rsidRPr="00D0005E">
        <w:rPr>
          <w:rFonts w:ascii="Times New Roman" w:hAnsi="Times New Roman"/>
          <w:sz w:val="24"/>
          <w:szCs w:val="24"/>
        </w:rPr>
        <w:t>от</w:t>
      </w:r>
      <w:r w:rsidRPr="00D0005E">
        <w:rPr>
          <w:rFonts w:ascii="Times New Roman" w:hAnsi="Times New Roman"/>
          <w:spacing w:val="1"/>
          <w:sz w:val="24"/>
          <w:szCs w:val="24"/>
        </w:rPr>
        <w:t xml:space="preserve"> </w:t>
      </w:r>
      <w:r w:rsidRPr="00D0005E">
        <w:rPr>
          <w:rFonts w:ascii="Times New Roman" w:hAnsi="Times New Roman"/>
          <w:sz w:val="24"/>
          <w:szCs w:val="24"/>
        </w:rPr>
        <w:t>29.12.2012</w:t>
      </w:r>
      <w:r w:rsidRPr="00D0005E">
        <w:rPr>
          <w:rFonts w:ascii="Times New Roman" w:hAnsi="Times New Roman"/>
          <w:spacing w:val="1"/>
          <w:sz w:val="24"/>
          <w:szCs w:val="24"/>
        </w:rPr>
        <w:t xml:space="preserve"> </w:t>
      </w:r>
      <w:r w:rsidRPr="00D0005E">
        <w:rPr>
          <w:rFonts w:ascii="Times New Roman" w:hAnsi="Times New Roman"/>
          <w:sz w:val="24"/>
          <w:szCs w:val="24"/>
        </w:rPr>
        <w:t>г.</w:t>
      </w:r>
      <w:r w:rsidRPr="00D0005E">
        <w:rPr>
          <w:rFonts w:ascii="Times New Roman" w:hAnsi="Times New Roman"/>
          <w:spacing w:val="1"/>
          <w:sz w:val="24"/>
          <w:szCs w:val="24"/>
        </w:rPr>
        <w:t xml:space="preserve"> </w:t>
      </w:r>
      <w:r w:rsidRPr="00D0005E">
        <w:rPr>
          <w:rFonts w:ascii="Times New Roman" w:hAnsi="Times New Roman"/>
          <w:sz w:val="24"/>
          <w:szCs w:val="24"/>
        </w:rPr>
        <w:t>№</w:t>
      </w:r>
      <w:r w:rsidRPr="00D0005E">
        <w:rPr>
          <w:rFonts w:ascii="Times New Roman" w:hAnsi="Times New Roman"/>
          <w:spacing w:val="1"/>
          <w:sz w:val="24"/>
          <w:szCs w:val="24"/>
        </w:rPr>
        <w:t xml:space="preserve"> </w:t>
      </w:r>
      <w:r w:rsidRPr="00D0005E">
        <w:rPr>
          <w:rFonts w:ascii="Times New Roman" w:hAnsi="Times New Roman"/>
          <w:sz w:val="24"/>
          <w:szCs w:val="24"/>
        </w:rPr>
        <w:t>273-ФЗ</w:t>
      </w:r>
      <w:r w:rsidRPr="00D0005E">
        <w:rPr>
          <w:rFonts w:ascii="Times New Roman" w:hAnsi="Times New Roman"/>
          <w:spacing w:val="1"/>
          <w:sz w:val="24"/>
          <w:szCs w:val="24"/>
        </w:rPr>
        <w:t xml:space="preserve"> </w:t>
      </w:r>
      <w:r w:rsidRPr="00D0005E">
        <w:rPr>
          <w:rFonts w:ascii="Times New Roman" w:hAnsi="Times New Roman"/>
          <w:sz w:val="24"/>
          <w:szCs w:val="24"/>
        </w:rPr>
        <w:t>«Об</w:t>
      </w:r>
      <w:r w:rsidRPr="00D0005E">
        <w:rPr>
          <w:rFonts w:ascii="Times New Roman" w:hAnsi="Times New Roman"/>
          <w:spacing w:val="1"/>
          <w:sz w:val="24"/>
          <w:szCs w:val="24"/>
        </w:rPr>
        <w:t xml:space="preserve"> </w:t>
      </w:r>
      <w:r w:rsidRPr="00D0005E">
        <w:rPr>
          <w:rFonts w:ascii="Times New Roman" w:hAnsi="Times New Roman"/>
          <w:sz w:val="24"/>
          <w:szCs w:val="24"/>
        </w:rPr>
        <w:t>образовании</w:t>
      </w:r>
      <w:r w:rsidRPr="00D0005E">
        <w:rPr>
          <w:rFonts w:ascii="Times New Roman" w:hAnsi="Times New Roman"/>
          <w:spacing w:val="1"/>
          <w:sz w:val="24"/>
          <w:szCs w:val="24"/>
        </w:rPr>
        <w:t xml:space="preserve"> </w:t>
      </w:r>
      <w:r w:rsidRPr="00D0005E">
        <w:rPr>
          <w:rFonts w:ascii="Times New Roman" w:hAnsi="Times New Roman"/>
          <w:sz w:val="24"/>
          <w:szCs w:val="24"/>
        </w:rPr>
        <w:t>в</w:t>
      </w:r>
      <w:r w:rsidRPr="00D0005E">
        <w:rPr>
          <w:rFonts w:ascii="Times New Roman" w:hAnsi="Times New Roman"/>
          <w:spacing w:val="1"/>
          <w:sz w:val="24"/>
          <w:szCs w:val="24"/>
        </w:rPr>
        <w:t xml:space="preserve"> </w:t>
      </w:r>
      <w:r w:rsidRPr="00D0005E">
        <w:rPr>
          <w:rFonts w:ascii="Times New Roman" w:hAnsi="Times New Roman"/>
          <w:sz w:val="24"/>
          <w:szCs w:val="24"/>
        </w:rPr>
        <w:t>Российской</w:t>
      </w:r>
      <w:r w:rsidRPr="00D0005E">
        <w:rPr>
          <w:rFonts w:ascii="Times New Roman" w:hAnsi="Times New Roman"/>
          <w:spacing w:val="1"/>
          <w:sz w:val="24"/>
          <w:szCs w:val="24"/>
        </w:rPr>
        <w:t xml:space="preserve"> </w:t>
      </w:r>
      <w:r w:rsidRPr="00D0005E">
        <w:rPr>
          <w:rFonts w:ascii="Times New Roman" w:hAnsi="Times New Roman"/>
          <w:sz w:val="24"/>
          <w:szCs w:val="24"/>
        </w:rPr>
        <w:t>Федерации» ст. 28;</w:t>
      </w:r>
    </w:p>
    <w:p w:rsidR="001D7612" w:rsidRPr="00D0005E" w:rsidRDefault="001D7612" w:rsidP="001D7612">
      <w:pPr>
        <w:pStyle w:val="2"/>
        <w:keepNext w:val="0"/>
        <w:keepLines w:val="0"/>
        <w:numPr>
          <w:ilvl w:val="0"/>
          <w:numId w:val="8"/>
        </w:numPr>
        <w:shd w:val="clear" w:color="auto" w:fill="FFFFFF"/>
        <w:spacing w:before="0" w:line="240" w:lineRule="atLeast"/>
        <w:jc w:val="both"/>
        <w:rPr>
          <w:rFonts w:ascii="Times New Roman" w:hAnsi="Times New Roman"/>
          <w:b w:val="0"/>
          <w:bCs w:val="0"/>
          <w:color w:val="auto"/>
          <w:sz w:val="24"/>
          <w:szCs w:val="24"/>
        </w:rPr>
      </w:pPr>
      <w:r w:rsidRPr="00D0005E">
        <w:rPr>
          <w:rFonts w:ascii="Times New Roman" w:hAnsi="Times New Roman"/>
          <w:b w:val="0"/>
          <w:bCs w:val="0"/>
          <w:color w:val="auto"/>
          <w:sz w:val="24"/>
          <w:szCs w:val="24"/>
          <w:shd w:val="clear" w:color="auto" w:fill="FFFFFF"/>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1D7612" w:rsidRPr="00D0005E" w:rsidRDefault="001D7612" w:rsidP="001D7612">
      <w:pPr>
        <w:pStyle w:val="2"/>
        <w:keepNext w:val="0"/>
        <w:keepLines w:val="0"/>
        <w:numPr>
          <w:ilvl w:val="0"/>
          <w:numId w:val="8"/>
        </w:numPr>
        <w:shd w:val="clear" w:color="auto" w:fill="FFFFFF"/>
        <w:spacing w:before="0" w:line="240" w:lineRule="atLeast"/>
        <w:jc w:val="both"/>
        <w:rPr>
          <w:rFonts w:ascii="Times New Roman" w:hAnsi="Times New Roman"/>
          <w:b w:val="0"/>
          <w:bCs w:val="0"/>
          <w:color w:val="auto"/>
          <w:sz w:val="24"/>
          <w:szCs w:val="24"/>
        </w:rPr>
      </w:pPr>
      <w:proofErr w:type="gramStart"/>
      <w:r w:rsidRPr="00D0005E">
        <w:rPr>
          <w:rFonts w:ascii="Times New Roman" w:hAnsi="Times New Roman"/>
          <w:b w:val="0"/>
          <w:bCs w:val="0"/>
          <w:color w:val="auto"/>
          <w:sz w:val="24"/>
          <w:szCs w:val="24"/>
          <w:shd w:val="clear" w:color="auto" w:fill="FFFFFF"/>
        </w:rPr>
        <w:t>Приказ Министерства просвещения РФ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roofErr w:type="gramEnd"/>
    </w:p>
    <w:p w:rsidR="001D7612" w:rsidRPr="00D0005E" w:rsidRDefault="001D7612" w:rsidP="001D7612">
      <w:pPr>
        <w:pStyle w:val="2"/>
        <w:keepNext w:val="0"/>
        <w:keepLines w:val="0"/>
        <w:numPr>
          <w:ilvl w:val="0"/>
          <w:numId w:val="8"/>
        </w:numPr>
        <w:shd w:val="clear" w:color="auto" w:fill="FFFFFF"/>
        <w:spacing w:before="0" w:line="240" w:lineRule="atLeast"/>
        <w:jc w:val="both"/>
        <w:rPr>
          <w:rFonts w:ascii="Times New Roman" w:hAnsi="Times New Roman"/>
          <w:b w:val="0"/>
          <w:bCs w:val="0"/>
          <w:color w:val="auto"/>
          <w:sz w:val="24"/>
          <w:szCs w:val="24"/>
        </w:rPr>
      </w:pPr>
      <w:r w:rsidRPr="00D0005E">
        <w:rPr>
          <w:rFonts w:ascii="Times New Roman" w:hAnsi="Times New Roman"/>
          <w:b w:val="0"/>
          <w:bCs w:val="0"/>
          <w:color w:val="auto"/>
          <w:sz w:val="24"/>
          <w:szCs w:val="24"/>
        </w:rPr>
        <w:t xml:space="preserve">Приказ </w:t>
      </w:r>
      <w:proofErr w:type="spellStart"/>
      <w:r w:rsidRPr="00D0005E">
        <w:rPr>
          <w:rFonts w:ascii="Times New Roman" w:hAnsi="Times New Roman"/>
          <w:b w:val="0"/>
          <w:bCs w:val="0"/>
          <w:color w:val="auto"/>
          <w:sz w:val="24"/>
          <w:szCs w:val="24"/>
        </w:rPr>
        <w:t>Минпросвещения</w:t>
      </w:r>
      <w:proofErr w:type="spellEnd"/>
      <w:r w:rsidRPr="00D0005E">
        <w:rPr>
          <w:rFonts w:ascii="Times New Roman" w:hAnsi="Times New Roman"/>
          <w:b w:val="0"/>
          <w:bCs w:val="0"/>
          <w:color w:val="auto"/>
          <w:sz w:val="24"/>
          <w:szCs w:val="24"/>
        </w:rPr>
        <w:t xml:space="preserve"> России от 21.09.2022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N 70799). </w:t>
      </w:r>
    </w:p>
    <w:p w:rsidR="001D7612" w:rsidRPr="00D0005E" w:rsidRDefault="001D7612" w:rsidP="001D7612">
      <w:pPr>
        <w:pStyle w:val="2"/>
        <w:keepNext w:val="0"/>
        <w:keepLines w:val="0"/>
        <w:numPr>
          <w:ilvl w:val="0"/>
          <w:numId w:val="8"/>
        </w:numPr>
        <w:shd w:val="clear" w:color="auto" w:fill="FFFFFF"/>
        <w:spacing w:before="0" w:line="240" w:lineRule="atLeast"/>
        <w:jc w:val="both"/>
        <w:rPr>
          <w:rFonts w:ascii="Times New Roman" w:eastAsia="Arial" w:hAnsi="Times New Roman"/>
          <w:b w:val="0"/>
          <w:bCs w:val="0"/>
          <w:color w:val="auto"/>
          <w:sz w:val="24"/>
          <w:szCs w:val="24"/>
          <w:shd w:val="clear" w:color="auto" w:fill="FFFFFF"/>
        </w:rPr>
      </w:pPr>
      <w:proofErr w:type="gramStart"/>
      <w:r w:rsidRPr="00D0005E">
        <w:rPr>
          <w:rFonts w:ascii="Times New Roman" w:eastAsia="Arial" w:hAnsi="Times New Roman"/>
          <w:b w:val="0"/>
          <w:bCs w:val="0"/>
          <w:color w:val="auto"/>
          <w:sz w:val="24"/>
          <w:szCs w:val="24"/>
          <w:shd w:val="clear" w:color="auto" w:fill="FFFFFF"/>
        </w:rPr>
        <w:t>Приказ Министерства просвещения Российской Федерации от 21.07.2023 № 556</w:t>
      </w:r>
      <w:r w:rsidRPr="00D0005E">
        <w:rPr>
          <w:rFonts w:ascii="Times New Roman" w:eastAsia="Arial" w:hAnsi="Times New Roman"/>
          <w:b w:val="0"/>
          <w:bCs w:val="0"/>
          <w:color w:val="auto"/>
          <w:sz w:val="24"/>
          <w:szCs w:val="24"/>
          <w:shd w:val="clear" w:color="auto" w:fill="FFFFFF"/>
        </w:rPr>
        <w:br/>
        <w:t>"О внесении изменений в приложения № 1 и № 2 к приказу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w:t>
      </w:r>
      <w:proofErr w:type="gramEnd"/>
      <w:r w:rsidRPr="00D0005E">
        <w:rPr>
          <w:rFonts w:ascii="Times New Roman" w:eastAsia="Arial" w:hAnsi="Times New Roman"/>
          <w:b w:val="0"/>
          <w:bCs w:val="0"/>
          <w:color w:val="auto"/>
          <w:sz w:val="24"/>
          <w:szCs w:val="24"/>
          <w:shd w:val="clear" w:color="auto" w:fill="FFFFFF"/>
        </w:rPr>
        <w:t xml:space="preserve"> учебников"</w:t>
      </w:r>
      <w:r w:rsidRPr="00D0005E">
        <w:rPr>
          <w:rFonts w:ascii="Times New Roman" w:eastAsia="Arial" w:hAnsi="Times New Roman"/>
          <w:b w:val="0"/>
          <w:bCs w:val="0"/>
          <w:color w:val="auto"/>
          <w:sz w:val="24"/>
          <w:szCs w:val="24"/>
          <w:shd w:val="clear" w:color="auto" w:fill="FFFFFF"/>
        </w:rPr>
        <w:br/>
        <w:t>(</w:t>
      </w:r>
      <w:proofErr w:type="gramStart"/>
      <w:r w:rsidRPr="00D0005E">
        <w:rPr>
          <w:rFonts w:ascii="Times New Roman" w:eastAsia="Arial" w:hAnsi="Times New Roman"/>
          <w:b w:val="0"/>
          <w:bCs w:val="0"/>
          <w:color w:val="auto"/>
          <w:sz w:val="24"/>
          <w:szCs w:val="24"/>
          <w:shd w:val="clear" w:color="auto" w:fill="FFFFFF"/>
        </w:rPr>
        <w:t>Зарегистрирован</w:t>
      </w:r>
      <w:proofErr w:type="gramEnd"/>
      <w:r w:rsidRPr="00D0005E">
        <w:rPr>
          <w:rFonts w:ascii="Times New Roman" w:eastAsia="Arial" w:hAnsi="Times New Roman"/>
          <w:b w:val="0"/>
          <w:bCs w:val="0"/>
          <w:color w:val="auto"/>
          <w:sz w:val="24"/>
          <w:szCs w:val="24"/>
          <w:shd w:val="clear" w:color="auto" w:fill="FFFFFF"/>
        </w:rPr>
        <w:t xml:space="preserve"> 28.07.2023 № 74502)</w:t>
      </w:r>
    </w:p>
    <w:p w:rsidR="001D7612" w:rsidRPr="00D0005E" w:rsidRDefault="001D7612" w:rsidP="001D7612">
      <w:pPr>
        <w:pStyle w:val="a9"/>
        <w:numPr>
          <w:ilvl w:val="0"/>
          <w:numId w:val="8"/>
        </w:numPr>
        <w:shd w:val="clear" w:color="auto" w:fill="FFFFFF"/>
        <w:spacing w:before="0" w:beforeAutospacing="0" w:after="150" w:afterAutospacing="0"/>
        <w:rPr>
          <w:color w:val="000000"/>
        </w:rPr>
      </w:pPr>
      <w:r w:rsidRPr="00D0005E">
        <w:rPr>
          <w:color w:val="000000"/>
        </w:rPr>
        <w:t>Программа общеобразовательных учреждений</w:t>
      </w:r>
      <w:proofErr w:type="gramStart"/>
      <w:r w:rsidRPr="00D0005E">
        <w:rPr>
          <w:color w:val="000000"/>
        </w:rPr>
        <w:t xml:space="preserve"> :</w:t>
      </w:r>
      <w:proofErr w:type="gramEnd"/>
      <w:r w:rsidRPr="00D0005E">
        <w:rPr>
          <w:color w:val="000000"/>
        </w:rPr>
        <w:t xml:space="preserve"> Биология. 5-9 классы. В.В. Пасечник, В.В. </w:t>
      </w:r>
      <w:proofErr w:type="spellStart"/>
      <w:r w:rsidRPr="00D0005E">
        <w:rPr>
          <w:color w:val="000000"/>
        </w:rPr>
        <w:t>Латюшин</w:t>
      </w:r>
      <w:proofErr w:type="spellEnd"/>
      <w:r w:rsidRPr="00D0005E">
        <w:rPr>
          <w:color w:val="000000"/>
        </w:rPr>
        <w:t>, Г.Г. Швецов.</w:t>
      </w:r>
    </w:p>
    <w:p w:rsidR="001D7612" w:rsidRPr="00CC195C" w:rsidRDefault="001D7612" w:rsidP="001D7612">
      <w:pPr>
        <w:pStyle w:val="a8"/>
        <w:numPr>
          <w:ilvl w:val="0"/>
          <w:numId w:val="8"/>
        </w:numPr>
        <w:jc w:val="both"/>
        <w:rPr>
          <w:rFonts w:ascii="Times New Roman" w:hAnsi="Times New Roman" w:cs="Times New Roman"/>
          <w:b/>
          <w:bCs/>
          <w:sz w:val="24"/>
          <w:szCs w:val="24"/>
        </w:rPr>
      </w:pPr>
      <w:r w:rsidRPr="00CC195C">
        <w:rPr>
          <w:rFonts w:ascii="Times New Roman" w:eastAsia="Times New Roman" w:hAnsi="Times New Roman" w:cs="Times New Roman"/>
          <w:sz w:val="24"/>
          <w:szCs w:val="24"/>
        </w:rPr>
        <w:t>Учебный план на 202</w:t>
      </w:r>
      <w:r w:rsidR="00E0445E">
        <w:rPr>
          <w:rFonts w:ascii="Times New Roman" w:eastAsia="Times New Roman" w:hAnsi="Times New Roman" w:cs="Times New Roman"/>
          <w:sz w:val="24"/>
          <w:szCs w:val="24"/>
        </w:rPr>
        <w:t>4</w:t>
      </w:r>
      <w:r w:rsidRPr="00CC195C">
        <w:rPr>
          <w:rFonts w:ascii="Times New Roman" w:eastAsia="Times New Roman" w:hAnsi="Times New Roman" w:cs="Times New Roman"/>
          <w:sz w:val="24"/>
          <w:szCs w:val="24"/>
        </w:rPr>
        <w:t xml:space="preserve"> – 202</w:t>
      </w:r>
      <w:r w:rsidR="00E0445E">
        <w:rPr>
          <w:rFonts w:ascii="Times New Roman" w:eastAsia="Times New Roman" w:hAnsi="Times New Roman" w:cs="Times New Roman"/>
          <w:sz w:val="24"/>
          <w:szCs w:val="24"/>
        </w:rPr>
        <w:t>5</w:t>
      </w:r>
      <w:r w:rsidRPr="00CC195C">
        <w:rPr>
          <w:rFonts w:ascii="Times New Roman" w:eastAsia="Times New Roman" w:hAnsi="Times New Roman" w:cs="Times New Roman"/>
          <w:sz w:val="24"/>
          <w:szCs w:val="24"/>
        </w:rPr>
        <w:t xml:space="preserve"> учебный год ГКОУ «Специальная (коррекционная) школа-интерната № 68» </w:t>
      </w:r>
    </w:p>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Pr>
        <w:spacing w:after="0" w:line="240" w:lineRule="auto"/>
        <w:ind w:firstLine="709"/>
        <w:jc w:val="center"/>
        <w:rPr>
          <w:rStyle w:val="a7"/>
          <w:rFonts w:ascii="Times New Roman" w:hAnsi="Times New Roman" w:cs="Times New Roman"/>
          <w:b/>
          <w:bCs/>
          <w:iCs/>
          <w:color w:val="0D0D0D" w:themeColor="text1" w:themeTint="F2"/>
          <w:sz w:val="28"/>
          <w:szCs w:val="28"/>
        </w:rPr>
      </w:pPr>
    </w:p>
    <w:p w:rsidR="001D7612" w:rsidRDefault="001D7612" w:rsidP="001D7612">
      <w:pPr>
        <w:spacing w:after="0" w:line="240" w:lineRule="auto"/>
        <w:ind w:firstLine="709"/>
        <w:jc w:val="center"/>
        <w:rPr>
          <w:rStyle w:val="a7"/>
          <w:rFonts w:ascii="Times New Roman" w:hAnsi="Times New Roman" w:cs="Times New Roman"/>
          <w:b/>
          <w:bCs/>
          <w:iCs/>
          <w:color w:val="0D0D0D" w:themeColor="text1" w:themeTint="F2"/>
          <w:sz w:val="28"/>
          <w:szCs w:val="28"/>
        </w:rPr>
      </w:pPr>
      <w:r>
        <w:rPr>
          <w:rStyle w:val="a7"/>
          <w:rFonts w:ascii="Times New Roman" w:hAnsi="Times New Roman" w:cs="Times New Roman"/>
          <w:b/>
          <w:bCs/>
          <w:iCs/>
          <w:color w:val="0D0D0D" w:themeColor="text1" w:themeTint="F2"/>
          <w:sz w:val="28"/>
          <w:szCs w:val="28"/>
        </w:rPr>
        <w:lastRenderedPageBreak/>
        <w:t>Содержание учебного предмета</w:t>
      </w:r>
    </w:p>
    <w:p w:rsidR="001D7612" w:rsidRDefault="001D7612" w:rsidP="001D7612">
      <w:pPr>
        <w:spacing w:after="0" w:line="240" w:lineRule="auto"/>
        <w:ind w:firstLine="709"/>
        <w:jc w:val="center"/>
      </w:pPr>
      <w:r>
        <w:rPr>
          <w:rFonts w:ascii="Times New Roman" w:hAnsi="Times New Roman" w:cs="Times New Roman"/>
          <w:b/>
          <w:color w:val="0D0D0D" w:themeColor="text1" w:themeTint="F2"/>
          <w:sz w:val="28"/>
          <w:szCs w:val="28"/>
        </w:rPr>
        <w:t>5 КЛАСС</w:t>
      </w:r>
    </w:p>
    <w:p w:rsidR="001D7612" w:rsidRDefault="001D7612" w:rsidP="001D7612">
      <w:pPr>
        <w:spacing w:after="0" w:line="240" w:lineRule="auto"/>
        <w:ind w:firstLine="709"/>
        <w:jc w:val="center"/>
        <w:rPr>
          <w:rFonts w:ascii="Times New Roman" w:hAnsi="Times New Roman" w:cs="Times New Roman"/>
          <w:color w:val="0D0D0D" w:themeColor="text1" w:themeTint="F2"/>
          <w:sz w:val="28"/>
          <w:szCs w:val="28"/>
        </w:rPr>
      </w:pPr>
      <w:r>
        <w:rPr>
          <w:rFonts w:ascii="Times New Roman" w:eastAsia="Times New Roman" w:hAnsi="Times New Roman" w:cs="Times New Roman"/>
          <w:b/>
          <w:bCs/>
          <w:color w:val="0D0D0D" w:themeColor="text1" w:themeTint="F2"/>
          <w:sz w:val="28"/>
          <w:szCs w:val="28"/>
        </w:rPr>
        <w:t>(1-й год обучения на уровне ООО)</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 xml:space="preserve">Биология </w:t>
      </w:r>
      <w:r>
        <w:rPr>
          <w:rFonts w:ascii="Times New Roman" w:hAnsi="Times New Roman" w:cs="Times New Roman"/>
          <w:noProof/>
          <w:color w:val="0D0D0D" w:themeColor="text1" w:themeTint="F2"/>
          <w:sz w:val="28"/>
          <w:szCs w:val="28"/>
        </w:rPr>
        <w:t>–</w:t>
      </w:r>
      <w:r>
        <w:rPr>
          <w:rFonts w:ascii="Times New Roman" w:hAnsi="Times New Roman" w:cs="Times New Roman"/>
          <w:bCs/>
          <w:color w:val="0D0D0D" w:themeColor="text1" w:themeTint="F2"/>
          <w:sz w:val="28"/>
          <w:szCs w:val="28"/>
        </w:rPr>
        <w:t xml:space="preserve"> наука о живой природе</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Методы изучения живой природы</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 xml:space="preserve">Организмы </w:t>
      </w:r>
      <w:r>
        <w:rPr>
          <w:rFonts w:ascii="Times New Roman" w:hAnsi="Times New Roman" w:cs="Times New Roman"/>
          <w:noProof/>
          <w:color w:val="0D0D0D" w:themeColor="text1" w:themeTint="F2"/>
          <w:sz w:val="28"/>
          <w:szCs w:val="28"/>
        </w:rPr>
        <w:t>–</w:t>
      </w:r>
      <w:r>
        <w:rPr>
          <w:rFonts w:ascii="Times New Roman" w:hAnsi="Times New Roman" w:cs="Times New Roman"/>
          <w:bCs/>
          <w:color w:val="0D0D0D" w:themeColor="text1" w:themeTint="F2"/>
          <w:sz w:val="28"/>
          <w:szCs w:val="28"/>
        </w:rPr>
        <w:t xml:space="preserve"> тела живой природы</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Организмы и среда обитания</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Природные сообщества</w:t>
      </w:r>
    </w:p>
    <w:p w:rsidR="001D7612"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r>
        <w:rPr>
          <w:rFonts w:ascii="Times New Roman" w:hAnsi="Times New Roman" w:cs="Times New Roman"/>
          <w:bCs/>
          <w:color w:val="0D0D0D" w:themeColor="text1" w:themeTint="F2"/>
          <w:sz w:val="28"/>
          <w:szCs w:val="28"/>
        </w:rPr>
        <w:t>Живая природа и человек</w:t>
      </w:r>
    </w:p>
    <w:p w:rsidR="001D7612" w:rsidRDefault="001D7612" w:rsidP="001D7612">
      <w:pPr>
        <w:autoSpaceDE w:val="0"/>
        <w:autoSpaceDN w:val="0"/>
        <w:adjustRightInd w:val="0"/>
        <w:spacing w:after="0" w:line="240" w:lineRule="auto"/>
        <w:rPr>
          <w:rFonts w:ascii="Times New Roman" w:hAnsi="Times New Roman" w:cs="Times New Roman"/>
          <w:color w:val="0D0D0D" w:themeColor="text1" w:themeTint="F2"/>
          <w:sz w:val="28"/>
          <w:szCs w:val="28"/>
        </w:rPr>
      </w:pPr>
      <w:r>
        <w:rPr>
          <w:rFonts w:ascii="Times New Roman" w:hAnsi="Times New Roman" w:cs="Times New Roman"/>
          <w:bCs/>
          <w:color w:val="0D0D0D" w:themeColor="text1" w:themeTint="F2"/>
          <w:sz w:val="28"/>
          <w:szCs w:val="28"/>
        </w:rPr>
        <w:t>Растительный организм</w:t>
      </w:r>
    </w:p>
    <w:p w:rsidR="001D7612" w:rsidRDefault="001D7612" w:rsidP="001D7612">
      <w:pPr>
        <w:autoSpaceDE w:val="0"/>
        <w:autoSpaceDN w:val="0"/>
        <w:adjustRightInd w:val="0"/>
        <w:spacing w:after="0" w:line="240" w:lineRule="auto"/>
        <w:ind w:firstLine="709"/>
        <w:rPr>
          <w:rFonts w:ascii="Times New Roman" w:eastAsia="Calibri" w:hAnsi="Times New Roman" w:cs="Times New Roman"/>
          <w:color w:val="0D0D0D" w:themeColor="text1" w:themeTint="F2"/>
          <w:sz w:val="28"/>
          <w:szCs w:val="28"/>
          <w:vertAlign w:val="superscript"/>
        </w:rPr>
      </w:pPr>
      <w:r>
        <w:rPr>
          <w:rFonts w:ascii="Times New Roman" w:hAnsi="Times New Roman" w:cs="Times New Roman"/>
          <w:bCs/>
          <w:color w:val="0D0D0D" w:themeColor="text1" w:themeTint="F2"/>
          <w:sz w:val="28"/>
          <w:szCs w:val="28"/>
        </w:rPr>
        <w:t>Строение и жизнедеятельность растительного организма</w:t>
      </w:r>
    </w:p>
    <w:p w:rsidR="001D7612" w:rsidRDefault="001D7612" w:rsidP="001D7612">
      <w:pPr>
        <w:autoSpaceDE w:val="0"/>
        <w:autoSpaceDN w:val="0"/>
        <w:adjustRightInd w:val="0"/>
        <w:spacing w:after="0" w:line="240" w:lineRule="auto"/>
        <w:ind w:firstLine="709"/>
        <w:rPr>
          <w:rFonts w:ascii="Times New Roman" w:eastAsia="Calibri" w:hAnsi="Times New Roman" w:cs="Times New Roman"/>
          <w:color w:val="0D0D0D" w:themeColor="text1" w:themeTint="F2"/>
          <w:sz w:val="28"/>
          <w:szCs w:val="28"/>
          <w:vertAlign w:val="superscript"/>
        </w:rPr>
      </w:pPr>
    </w:p>
    <w:p w:rsidR="001D7612" w:rsidRPr="00EB3D70" w:rsidRDefault="001D7612" w:rsidP="001D7612">
      <w:pPr>
        <w:autoSpaceDE w:val="0"/>
        <w:autoSpaceDN w:val="0"/>
        <w:adjustRightInd w:val="0"/>
        <w:spacing w:after="0" w:line="240" w:lineRule="auto"/>
        <w:ind w:firstLine="709"/>
        <w:rPr>
          <w:rFonts w:ascii="Times New Roman" w:hAnsi="Times New Roman" w:cs="Times New Roman"/>
          <w:bCs/>
          <w:color w:val="0D0D0D" w:themeColor="text1" w:themeTint="F2"/>
          <w:sz w:val="28"/>
          <w:szCs w:val="28"/>
        </w:rPr>
      </w:pPr>
    </w:p>
    <w:p w:rsidR="001D7612" w:rsidRPr="00502DE5" w:rsidRDefault="001D7612" w:rsidP="001D7612">
      <w:pPr>
        <w:pStyle w:val="a3"/>
        <w:jc w:val="center"/>
        <w:rPr>
          <w:rFonts w:ascii="Times New Roman" w:hAnsi="Times New Roman" w:cs="Times New Roman"/>
          <w:b/>
          <w:sz w:val="24"/>
          <w:szCs w:val="24"/>
        </w:rPr>
      </w:pPr>
      <w:r w:rsidRPr="00502DE5">
        <w:rPr>
          <w:rFonts w:ascii="Times New Roman" w:hAnsi="Times New Roman" w:cs="Times New Roman"/>
          <w:b/>
          <w:sz w:val="24"/>
          <w:szCs w:val="24"/>
        </w:rPr>
        <w:t>ПЛАНИРУЕМЫЕ ОБРАЗОВАТЕЛЬНЫЕ РЕЗУЛЬТАТЫ</w:t>
      </w:r>
    </w:p>
    <w:p w:rsidR="001D7612" w:rsidRPr="0000410E"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00410E">
        <w:rPr>
          <w:rFonts w:ascii="Times New Roman" w:hAnsi="Times New Roman" w:cs="Times New Roman"/>
          <w:sz w:val="24"/>
          <w:szCs w:val="24"/>
        </w:rPr>
        <w:t>метапредметных</w:t>
      </w:r>
      <w:proofErr w:type="spellEnd"/>
      <w:r w:rsidRPr="0000410E">
        <w:rPr>
          <w:rFonts w:ascii="Times New Roman" w:hAnsi="Times New Roman" w:cs="Times New Roman"/>
          <w:sz w:val="24"/>
          <w:szCs w:val="24"/>
        </w:rPr>
        <w:t xml:space="preserve"> и предметных образовательных результатов: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ЛИЧНОСТНЫЕ РЕЗУЛЬТАТЫ </w:t>
      </w:r>
    </w:p>
    <w:p w:rsidR="001D7612"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Патриотическое воспитание:</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отношение к биологии как к важной составляющей культуры, гордость за вклад российских и советских учёных в развитие мировой биологической науки. Гражданское воспитание: — готовность к конструктивной совместной деятельности при выполнении исследований и проектов, стремление к взаимопониманию и взаимопомощи. Духовно-нравственное воспитание: — готовность оценивать поведение и поступки с позиции нравственных норм и норм экологической культуры</w:t>
      </w:r>
      <w:proofErr w:type="gramStart"/>
      <w:r w:rsidRPr="0000410E">
        <w:rPr>
          <w:rFonts w:ascii="Times New Roman" w:hAnsi="Times New Roman" w:cs="Times New Roman"/>
          <w:sz w:val="24"/>
          <w:szCs w:val="24"/>
        </w:rPr>
        <w:t xml:space="preserve">;. </w:t>
      </w:r>
      <w:proofErr w:type="gramEnd"/>
      <w:r w:rsidRPr="0000410E">
        <w:rPr>
          <w:rFonts w:ascii="Times New Roman" w:hAnsi="Times New Roman" w:cs="Times New Roman"/>
          <w:sz w:val="24"/>
          <w:szCs w:val="24"/>
        </w:rPr>
        <w:t xml:space="preserve">понимание значимости нравственного аспекта деятельности человека в медицине и биологии. Эстетическое воспитание: — понимание роли биологии в формировании эстетической культуры личности. Ценности научного познания: —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 понимание роли биологической науки в формировании научного мировоззрения; — развитие научной любознательности, интереса к биологической науке, навыков исследовательской деятельности. Формирование культуры здоровья: —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 соблюдение правил безопасности, в том числе навыки безопасного поведения в природной среде; — </w:t>
      </w:r>
      <w:proofErr w:type="spellStart"/>
      <w:r w:rsidRPr="0000410E">
        <w:rPr>
          <w:rFonts w:ascii="Times New Roman" w:hAnsi="Times New Roman" w:cs="Times New Roman"/>
          <w:sz w:val="24"/>
          <w:szCs w:val="24"/>
        </w:rPr>
        <w:t>сформированность</w:t>
      </w:r>
      <w:proofErr w:type="spellEnd"/>
      <w:r w:rsidRPr="0000410E">
        <w:rPr>
          <w:rFonts w:ascii="Times New Roman" w:hAnsi="Times New Roman" w:cs="Times New Roman"/>
          <w:sz w:val="24"/>
          <w:szCs w:val="24"/>
        </w:rPr>
        <w:t xml:space="preserve"> навыка рефлексии, управление собственным эмоциональным состоянием. Трудовое воспитание: —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Экологическое воспитание: — ориентация на применение биологических знаний при решении задач в области окружающей среды; — осознание экологических проблем и путей их решения; — готовность к участию в практической деятельности экологической направленности. Адаптация обучающегося к изменяющимся условиям социальной и природной среды: — адекватная оценка изменяющихся условий; — принятие решения (индивидуальное, в группе) в изменяющихся условиях на основании анализа биологической информации; — планирование действий в новой ситуации на основании знаний биологических закономерностей.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МЕТАПРЕДМЕТНЫЕ РЕЗУЛЬТАТЫ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Универсальные познавательные действия</w:t>
      </w:r>
      <w:r>
        <w:rPr>
          <w:rFonts w:ascii="Times New Roman" w:hAnsi="Times New Roman" w:cs="Times New Roman"/>
          <w:sz w:val="24"/>
          <w:szCs w:val="24"/>
        </w:rPr>
        <w:t xml:space="preserve">. </w:t>
      </w:r>
      <w:r w:rsidRPr="0000410E">
        <w:rPr>
          <w:rFonts w:ascii="Times New Roman" w:hAnsi="Times New Roman" w:cs="Times New Roman"/>
          <w:sz w:val="24"/>
          <w:szCs w:val="24"/>
        </w:rPr>
        <w:t xml:space="preserve"> Базовые логические действия: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lastRenderedPageBreak/>
        <w:t xml:space="preserve"> — выявлять и характеризовать существенные признаки биологических объектов (явлений);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Базовые исследовательские действия: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использовать вопросы как исследовательский инструмент познания;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формировать гипотезу об истинности собственных суждений, аргументировать свою позицию, мнение;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оценивать на применимость и достоверность информацию, полученную в ходе наблюдения и эксперимента;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7612" w:rsidRDefault="001D7612" w:rsidP="001D7612">
      <w:pPr>
        <w:pStyle w:val="a3"/>
        <w:rPr>
          <w:rFonts w:ascii="Times New Roman" w:hAnsi="Times New Roman" w:cs="Times New Roman"/>
          <w:sz w:val="24"/>
          <w:szCs w:val="24"/>
        </w:rPr>
      </w:pPr>
      <w:r w:rsidRPr="00F2262B">
        <w:rPr>
          <w:rFonts w:ascii="Times New Roman" w:hAnsi="Times New Roman" w:cs="Times New Roman"/>
          <w:b/>
          <w:sz w:val="24"/>
          <w:szCs w:val="24"/>
        </w:rPr>
        <w:t xml:space="preserve"> Работа с информацией</w:t>
      </w:r>
      <w:r w:rsidRPr="0000410E">
        <w:rPr>
          <w:rFonts w:ascii="Times New Roman" w:hAnsi="Times New Roman" w:cs="Times New Roman"/>
          <w:sz w:val="24"/>
          <w:szCs w:val="24"/>
        </w:rPr>
        <w:t xml:space="preserve">: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выбирать, анализировать, систематизировать и интерпретировать биологическую информацию различных видов и форм представления;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оценивать надёжность биологической информации по критериям, предложенным учителем или сформулированным самостоятельно;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запоминать и систематизировать биологическую информацию.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Универсальные коммуникативные действия.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Общение: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выражать себя (свою точку зрения) в устных и письменных текстах;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lastRenderedPageBreak/>
        <w:t>— понимать намерения других, проявлять уважительное отношение к собеседнику и в корректной форме формулировать свои возражения;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сопоставлять свои суждения с суждениями других участников диалога, обнаруживать различие и сходство позиций;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7612" w:rsidRPr="00F2262B" w:rsidRDefault="001D7612" w:rsidP="001D7612">
      <w:pPr>
        <w:pStyle w:val="a3"/>
        <w:rPr>
          <w:rFonts w:ascii="Times New Roman" w:hAnsi="Times New Roman" w:cs="Times New Roman"/>
          <w:b/>
          <w:sz w:val="24"/>
          <w:szCs w:val="24"/>
        </w:rPr>
      </w:pPr>
      <w:r w:rsidRPr="0000410E">
        <w:rPr>
          <w:rFonts w:ascii="Times New Roman" w:hAnsi="Times New Roman" w:cs="Times New Roman"/>
          <w:sz w:val="24"/>
          <w:szCs w:val="24"/>
        </w:rPr>
        <w:t xml:space="preserve"> </w:t>
      </w:r>
      <w:r w:rsidRPr="00F2262B">
        <w:rPr>
          <w:rFonts w:ascii="Times New Roman" w:hAnsi="Times New Roman" w:cs="Times New Roman"/>
          <w:b/>
          <w:sz w:val="24"/>
          <w:szCs w:val="24"/>
        </w:rPr>
        <w:t xml:space="preserve">Совместная деятельность (сотрудничество):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проблемы, обосновывать необходимость применения групповых форм взаимодействия при решении поставленной учебной задачи;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00410E">
        <w:rPr>
          <w:rFonts w:ascii="Times New Roman" w:hAnsi="Times New Roman" w:cs="Times New Roman"/>
          <w:sz w:val="24"/>
          <w:szCs w:val="24"/>
        </w:rPr>
        <w:t>нескольких</w:t>
      </w:r>
      <w:proofErr w:type="gramEnd"/>
      <w:r w:rsidRPr="0000410E">
        <w:rPr>
          <w:rFonts w:ascii="Times New Roman" w:hAnsi="Times New Roman" w:cs="Times New Roman"/>
          <w:sz w:val="24"/>
          <w:szCs w:val="24"/>
        </w:rPr>
        <w:t xml:space="preserve"> людей, проявлять готовность руководить, выполнять поручения, подчиняться;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7612" w:rsidRPr="00F2262B" w:rsidRDefault="001D7612" w:rsidP="001D7612">
      <w:pPr>
        <w:pStyle w:val="a3"/>
        <w:rPr>
          <w:rFonts w:ascii="Times New Roman" w:hAnsi="Times New Roman" w:cs="Times New Roman"/>
          <w:b/>
          <w:sz w:val="24"/>
          <w:szCs w:val="24"/>
        </w:rPr>
      </w:pPr>
      <w:r w:rsidRPr="0000410E">
        <w:rPr>
          <w:rFonts w:ascii="Times New Roman" w:hAnsi="Times New Roman" w:cs="Times New Roman"/>
          <w:sz w:val="24"/>
          <w:szCs w:val="24"/>
        </w:rPr>
        <w:t xml:space="preserve"> — овладеть системой универсальных коммуникативных действий, которая обеспечивает </w:t>
      </w:r>
      <w:proofErr w:type="spellStart"/>
      <w:r w:rsidRPr="0000410E">
        <w:rPr>
          <w:rFonts w:ascii="Times New Roman" w:hAnsi="Times New Roman" w:cs="Times New Roman"/>
          <w:sz w:val="24"/>
          <w:szCs w:val="24"/>
        </w:rPr>
        <w:t>сформированность</w:t>
      </w:r>
      <w:proofErr w:type="spellEnd"/>
      <w:r w:rsidRPr="0000410E">
        <w:rPr>
          <w:rFonts w:ascii="Times New Roman" w:hAnsi="Times New Roman" w:cs="Times New Roman"/>
          <w:sz w:val="24"/>
          <w:szCs w:val="24"/>
        </w:rPr>
        <w:t xml:space="preserve"> социальных навыков и эмоционального интеллекта обучающихся. </w:t>
      </w:r>
      <w:r w:rsidRPr="00F2262B">
        <w:rPr>
          <w:rFonts w:ascii="Times New Roman" w:hAnsi="Times New Roman" w:cs="Times New Roman"/>
          <w:b/>
          <w:sz w:val="24"/>
          <w:szCs w:val="24"/>
        </w:rPr>
        <w:t xml:space="preserve">Универсальные регулятивные действия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Самоорганизация:</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выявлять проблемы для решения в жизненных и учебных ситуациях, используя биологические знания;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делать выбор и брать ответственность за решение.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 xml:space="preserve">Самоконтроль (рефлексия):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владеть способами самоконтроля, </w:t>
      </w:r>
      <w:proofErr w:type="spellStart"/>
      <w:r w:rsidRPr="0000410E">
        <w:rPr>
          <w:rFonts w:ascii="Times New Roman" w:hAnsi="Times New Roman" w:cs="Times New Roman"/>
          <w:sz w:val="24"/>
          <w:szCs w:val="24"/>
        </w:rPr>
        <w:t>самомотивации</w:t>
      </w:r>
      <w:proofErr w:type="spellEnd"/>
      <w:r w:rsidRPr="0000410E">
        <w:rPr>
          <w:rFonts w:ascii="Times New Roman" w:hAnsi="Times New Roman" w:cs="Times New Roman"/>
          <w:sz w:val="24"/>
          <w:szCs w:val="24"/>
        </w:rPr>
        <w:t xml:space="preserve"> и рефлексии;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давать адекватную оценку ситуации и предлагать план её изменения;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lastRenderedPageBreak/>
        <w:t>— объяснять причины достижения (</w:t>
      </w:r>
      <w:proofErr w:type="spellStart"/>
      <w:r w:rsidRPr="0000410E">
        <w:rPr>
          <w:rFonts w:ascii="Times New Roman" w:hAnsi="Times New Roman" w:cs="Times New Roman"/>
          <w:sz w:val="24"/>
          <w:szCs w:val="24"/>
        </w:rPr>
        <w:t>недостижения</w:t>
      </w:r>
      <w:proofErr w:type="spellEnd"/>
      <w:r w:rsidRPr="0000410E">
        <w:rPr>
          <w:rFonts w:ascii="Times New Roman" w:hAnsi="Times New Roman" w:cs="Times New Roman"/>
          <w:sz w:val="24"/>
          <w:szCs w:val="24"/>
        </w:rPr>
        <w:t xml:space="preserve">) результатов деятельности, давать оценку приобретённому опыту, уметь находить </w:t>
      </w:r>
      <w:proofErr w:type="gramStart"/>
      <w:r w:rsidRPr="0000410E">
        <w:rPr>
          <w:rFonts w:ascii="Times New Roman" w:hAnsi="Times New Roman" w:cs="Times New Roman"/>
          <w:sz w:val="24"/>
          <w:szCs w:val="24"/>
        </w:rPr>
        <w:t>позитивное</w:t>
      </w:r>
      <w:proofErr w:type="gramEnd"/>
      <w:r w:rsidRPr="0000410E">
        <w:rPr>
          <w:rFonts w:ascii="Times New Roman" w:hAnsi="Times New Roman" w:cs="Times New Roman"/>
          <w:sz w:val="24"/>
          <w:szCs w:val="24"/>
        </w:rPr>
        <w:t xml:space="preserve"> в произошедшей ситуации;</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вносить коррективы в деятельность на основе новых обстоятельств, изменившихся ситуаций, установленных ошибок, возникших трудностей;</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оценивать соответствие результата цели и условиям. </w:t>
      </w:r>
    </w:p>
    <w:p w:rsidR="001D7612" w:rsidRDefault="001D7612" w:rsidP="001D7612">
      <w:pPr>
        <w:pStyle w:val="a3"/>
        <w:rPr>
          <w:rFonts w:ascii="Times New Roman" w:hAnsi="Times New Roman" w:cs="Times New Roman"/>
          <w:sz w:val="24"/>
          <w:szCs w:val="24"/>
        </w:rPr>
      </w:pPr>
      <w:r w:rsidRPr="00320A9E">
        <w:rPr>
          <w:rFonts w:ascii="Times New Roman" w:hAnsi="Times New Roman" w:cs="Times New Roman"/>
          <w:b/>
          <w:sz w:val="24"/>
          <w:szCs w:val="24"/>
        </w:rPr>
        <w:t>Эмоциональный интеллект</w:t>
      </w:r>
      <w:r w:rsidRPr="0000410E">
        <w:rPr>
          <w:rFonts w:ascii="Times New Roman" w:hAnsi="Times New Roman" w:cs="Times New Roman"/>
          <w:sz w:val="24"/>
          <w:szCs w:val="24"/>
        </w:rPr>
        <w:t xml:space="preserve">: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различать, называть и управлять собственными эмоциями и эмоциями других;</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выявлять и анализировать причины эмоций;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ставить себя на место другого человека, понимать мотивы и намерения другого;— регулировать способ выражения эмоций.</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w:t>
      </w:r>
      <w:r w:rsidRPr="00320A9E">
        <w:rPr>
          <w:rFonts w:ascii="Times New Roman" w:hAnsi="Times New Roman" w:cs="Times New Roman"/>
          <w:b/>
          <w:sz w:val="24"/>
          <w:szCs w:val="24"/>
        </w:rPr>
        <w:t>Принятие себя и других</w:t>
      </w:r>
      <w:r w:rsidRPr="0000410E">
        <w:rPr>
          <w:rFonts w:ascii="Times New Roman" w:hAnsi="Times New Roman" w:cs="Times New Roman"/>
          <w:sz w:val="24"/>
          <w:szCs w:val="24"/>
        </w:rPr>
        <w:t xml:space="preserve">: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осознанно относиться к другому человеку, его мнению;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признавать своё право на ошибку и такое же право </w:t>
      </w:r>
      <w:proofErr w:type="gramStart"/>
      <w:r w:rsidRPr="0000410E">
        <w:rPr>
          <w:rFonts w:ascii="Times New Roman" w:hAnsi="Times New Roman" w:cs="Times New Roman"/>
          <w:sz w:val="24"/>
          <w:szCs w:val="24"/>
        </w:rPr>
        <w:t>другого</w:t>
      </w:r>
      <w:proofErr w:type="gramEnd"/>
      <w:r w:rsidRPr="0000410E">
        <w:rPr>
          <w:rFonts w:ascii="Times New Roman" w:hAnsi="Times New Roman" w:cs="Times New Roman"/>
          <w:sz w:val="24"/>
          <w:szCs w:val="24"/>
        </w:rPr>
        <w:t xml:space="preserve">;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открытость себе и другим; </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осознавать невозможность контролировать всё вокруг;</w:t>
      </w:r>
    </w:p>
    <w:p w:rsidR="001D7612" w:rsidRDefault="001D7612" w:rsidP="001D7612">
      <w:pPr>
        <w:pStyle w:val="a3"/>
        <w:rPr>
          <w:rFonts w:ascii="Times New Roman" w:hAnsi="Times New Roman" w:cs="Times New Roman"/>
          <w:sz w:val="24"/>
          <w:szCs w:val="24"/>
        </w:rPr>
      </w:pPr>
      <w:r w:rsidRPr="0000410E">
        <w:rPr>
          <w:rFonts w:ascii="Times New Roman" w:hAnsi="Times New Roman" w:cs="Times New Roman"/>
          <w:sz w:val="24"/>
          <w:szCs w:val="24"/>
        </w:rPr>
        <w:t xml:space="preserve"> —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1D7612" w:rsidRPr="00F2262B" w:rsidRDefault="001D7612" w:rsidP="001D7612">
      <w:pPr>
        <w:pStyle w:val="a3"/>
        <w:rPr>
          <w:rFonts w:ascii="Times New Roman" w:hAnsi="Times New Roman" w:cs="Times New Roman"/>
          <w:b/>
          <w:sz w:val="24"/>
          <w:szCs w:val="24"/>
        </w:rPr>
      </w:pPr>
      <w:r w:rsidRPr="00F2262B">
        <w:rPr>
          <w:rFonts w:ascii="Times New Roman" w:hAnsi="Times New Roman" w:cs="Times New Roman"/>
          <w:b/>
          <w:sz w:val="24"/>
          <w:szCs w:val="24"/>
        </w:rPr>
        <w:t>ПРЕДМЕТНЫЕ РЕЗУЛЬТАТЫ</w:t>
      </w:r>
    </w:p>
    <w:p w:rsidR="001D7612" w:rsidRPr="00F2262B" w:rsidRDefault="001D7612" w:rsidP="001D7612">
      <w:pPr>
        <w:pStyle w:val="a3"/>
        <w:rPr>
          <w:rFonts w:ascii="Times New Roman" w:hAnsi="Times New Roman" w:cs="Times New Roman"/>
          <w:b/>
          <w:sz w:val="24"/>
          <w:szCs w:val="24"/>
        </w:rPr>
      </w:pPr>
      <w:r w:rsidRPr="00145DE1">
        <w:rPr>
          <w:rFonts w:ascii="Times New Roman" w:hAnsi="Times New Roman" w:cs="Times New Roman"/>
          <w:b/>
          <w:sz w:val="24"/>
          <w:szCs w:val="24"/>
        </w:rPr>
        <w:t>5</w:t>
      </w:r>
      <w:r>
        <w:rPr>
          <w:rFonts w:ascii="Times New Roman" w:hAnsi="Times New Roman" w:cs="Times New Roman"/>
          <w:b/>
          <w:sz w:val="24"/>
          <w:szCs w:val="24"/>
        </w:rPr>
        <w:t xml:space="preserve"> </w:t>
      </w:r>
      <w:r w:rsidRPr="00F2262B">
        <w:rPr>
          <w:rFonts w:ascii="Times New Roman" w:hAnsi="Times New Roman" w:cs="Times New Roman"/>
          <w:b/>
          <w:sz w:val="24"/>
          <w:szCs w:val="24"/>
        </w:rPr>
        <w:t xml:space="preserve"> КЛАСС</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1D7612" w:rsidRPr="00CC195C" w:rsidRDefault="001D7612" w:rsidP="001D7612">
      <w:pPr>
        <w:rPr>
          <w:rFonts w:ascii="Times New Roman" w:hAnsi="Times New Roman" w:cs="Times New Roman"/>
          <w:sz w:val="24"/>
          <w:szCs w:val="24"/>
        </w:rPr>
      </w:pPr>
      <w:proofErr w:type="gramStart"/>
      <w:r w:rsidRPr="00CC195C">
        <w:rPr>
          <w:rFonts w:ascii="Times New Roman" w:hAnsi="Times New Roman" w:cs="Times New Roman"/>
          <w:sz w:val="24"/>
          <w:szCs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w:t>
      </w:r>
      <w:proofErr w:type="gramStart"/>
      <w:r w:rsidRPr="00CC195C">
        <w:rPr>
          <w:rFonts w:ascii="Times New Roman" w:hAnsi="Times New Roman" w:cs="Times New Roman"/>
          <w:sz w:val="24"/>
          <w:szCs w:val="24"/>
        </w:rPr>
        <w:t xml:space="preserve">—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roofErr w:type="gramEnd"/>
    </w:p>
    <w:p w:rsidR="001D7612" w:rsidRPr="00CC195C" w:rsidRDefault="001D7612" w:rsidP="001D7612">
      <w:pPr>
        <w:rPr>
          <w:rFonts w:ascii="Times New Roman" w:hAnsi="Times New Roman" w:cs="Times New Roman"/>
          <w:sz w:val="24"/>
          <w:szCs w:val="24"/>
        </w:rPr>
      </w:pPr>
      <w:proofErr w:type="gramStart"/>
      <w:r w:rsidRPr="00CC195C">
        <w:rPr>
          <w:rFonts w:ascii="Times New Roman" w:hAnsi="Times New Roman" w:cs="Times New Roman"/>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w:t>
      </w:r>
      <w:proofErr w:type="gramEnd"/>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раскрывать понятие о среде обитания (водной, наземно-воздушной, почвенной, </w:t>
      </w:r>
      <w:proofErr w:type="spellStart"/>
      <w:r w:rsidRPr="00CC195C">
        <w:rPr>
          <w:rFonts w:ascii="Times New Roman" w:hAnsi="Times New Roman" w:cs="Times New Roman"/>
          <w:sz w:val="24"/>
          <w:szCs w:val="24"/>
        </w:rPr>
        <w:t>внутриорганизменной</w:t>
      </w:r>
      <w:proofErr w:type="spellEnd"/>
      <w:r w:rsidRPr="00CC195C">
        <w:rPr>
          <w:rFonts w:ascii="Times New Roman" w:hAnsi="Times New Roman" w:cs="Times New Roman"/>
          <w:sz w:val="24"/>
          <w:szCs w:val="24"/>
        </w:rPr>
        <w:t xml:space="preserve">), условиях среды обитания;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lastRenderedPageBreak/>
        <w:t xml:space="preserve">— приводить примеры, характеризующие приспособленность организмов к среде обитания, взаимосвязи организмов в сообществах;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выделять отличительные признаки природных и искусственных сообществ;</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раскрывать роль биологии в практической деятельности человека;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владеть приёмами работы с лупой, световым и цифровым микроскопами при рассматривании биологических объектов;</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1D7612" w:rsidRPr="00CC195C" w:rsidRDefault="001D7612" w:rsidP="001D7612">
      <w:pPr>
        <w:rPr>
          <w:rFonts w:ascii="Times New Roman" w:hAnsi="Times New Roman" w:cs="Times New Roman"/>
          <w:sz w:val="24"/>
          <w:szCs w:val="24"/>
        </w:rPr>
      </w:pPr>
      <w:r w:rsidRPr="00CC195C">
        <w:rPr>
          <w:rFonts w:ascii="Times New Roman" w:hAnsi="Times New Roman" w:cs="Times New Roman"/>
          <w:sz w:val="24"/>
          <w:szCs w:val="24"/>
        </w:rPr>
        <w:t xml:space="preserve">— использовать при выполнении учебных заданий научно-популярную литературу по биологии, справочные материалы, ресурсы Интернета; </w:t>
      </w:r>
    </w:p>
    <w:p w:rsidR="001D7612" w:rsidRPr="00CC195C" w:rsidRDefault="001D7612" w:rsidP="001D7612">
      <w:pPr>
        <w:rPr>
          <w:rFonts w:ascii="Times New Roman" w:hAnsi="Times New Roman" w:cs="Times New Roman"/>
          <w:bCs/>
          <w:color w:val="0D0D0D" w:themeColor="text1" w:themeTint="F2"/>
          <w:sz w:val="24"/>
          <w:szCs w:val="24"/>
        </w:rPr>
      </w:pPr>
      <w:r w:rsidRPr="00CC195C">
        <w:rPr>
          <w:rFonts w:ascii="Times New Roman" w:hAnsi="Times New Roman" w:cs="Times New Roman"/>
          <w:sz w:val="24"/>
          <w:szCs w:val="24"/>
        </w:rPr>
        <w:t>— создавать письменные и устные сообщения, грамотно используя понятийный аппарат изучаемого раздела биологии.</w:t>
      </w:r>
    </w:p>
    <w:p w:rsidR="001D7612" w:rsidRPr="00145DE1" w:rsidRDefault="001D7612" w:rsidP="001D7612">
      <w:pPr>
        <w:rPr>
          <w:rFonts w:eastAsia="Times New Roman"/>
          <w:b/>
          <w:i/>
          <w:color w:val="0D0D0D" w:themeColor="text1" w:themeTint="F2"/>
          <w:sz w:val="28"/>
          <w:szCs w:val="28"/>
        </w:rPr>
      </w:pPr>
    </w:p>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 w:rsidR="001D7612" w:rsidRDefault="001D7612" w:rsidP="001D7612">
      <w:pPr>
        <w:sectPr w:rsidR="001D7612" w:rsidSect="009D75CD">
          <w:footerReference w:type="default" r:id="rId10"/>
          <w:pgSz w:w="11906" w:h="16838"/>
          <w:pgMar w:top="1134" w:right="850" w:bottom="1134" w:left="1134" w:header="708" w:footer="708" w:gutter="0"/>
          <w:cols w:space="708"/>
          <w:titlePg/>
          <w:docGrid w:linePitch="360"/>
        </w:sectPr>
      </w:pPr>
    </w:p>
    <w:p w:rsidR="001D7612" w:rsidRPr="00912968" w:rsidRDefault="001D7612" w:rsidP="001D7612">
      <w:pPr>
        <w:tabs>
          <w:tab w:val="left" w:pos="6029"/>
        </w:tabs>
        <w:jc w:val="center"/>
        <w:rPr>
          <w:rFonts w:ascii="Times New Roman" w:hAnsi="Times New Roman"/>
          <w:b/>
          <w:sz w:val="24"/>
          <w:szCs w:val="24"/>
        </w:rPr>
      </w:pPr>
      <w:r w:rsidRPr="00912968">
        <w:rPr>
          <w:rFonts w:ascii="Times New Roman" w:hAnsi="Times New Roman"/>
          <w:b/>
          <w:sz w:val="24"/>
          <w:szCs w:val="24"/>
        </w:rPr>
        <w:lastRenderedPageBreak/>
        <w:t>Тематическое планирование.</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127"/>
        <w:gridCol w:w="5528"/>
      </w:tblGrid>
      <w:tr w:rsidR="001D7612" w:rsidRPr="00912968" w:rsidTr="009D75CD">
        <w:tc>
          <w:tcPr>
            <w:tcW w:w="6799" w:type="dxa"/>
          </w:tcPr>
          <w:p w:rsidR="001D7612" w:rsidRPr="00912968" w:rsidRDefault="001D7612" w:rsidP="009D75CD">
            <w:pPr>
              <w:jc w:val="center"/>
              <w:rPr>
                <w:rFonts w:ascii="Times New Roman" w:hAnsi="Times New Roman"/>
                <w:b/>
                <w:sz w:val="24"/>
                <w:szCs w:val="24"/>
              </w:rPr>
            </w:pPr>
            <w:r w:rsidRPr="00912968">
              <w:rPr>
                <w:rFonts w:ascii="Times New Roman" w:hAnsi="Times New Roman"/>
                <w:b/>
                <w:sz w:val="24"/>
                <w:szCs w:val="24"/>
              </w:rPr>
              <w:t>Наименование раздела</w:t>
            </w:r>
          </w:p>
        </w:tc>
        <w:tc>
          <w:tcPr>
            <w:tcW w:w="2127" w:type="dxa"/>
          </w:tcPr>
          <w:p w:rsidR="001D7612" w:rsidRPr="00912968" w:rsidRDefault="001D7612" w:rsidP="009D75CD">
            <w:pPr>
              <w:jc w:val="center"/>
              <w:rPr>
                <w:rFonts w:ascii="Times New Roman" w:hAnsi="Times New Roman"/>
                <w:b/>
                <w:sz w:val="24"/>
                <w:szCs w:val="24"/>
              </w:rPr>
            </w:pPr>
            <w:r w:rsidRPr="00912968">
              <w:rPr>
                <w:rFonts w:ascii="Times New Roman" w:hAnsi="Times New Roman"/>
                <w:b/>
                <w:sz w:val="24"/>
                <w:szCs w:val="24"/>
              </w:rPr>
              <w:t>Количество академических часов, отводимых на освоение каждого раздела</w:t>
            </w:r>
          </w:p>
        </w:tc>
        <w:tc>
          <w:tcPr>
            <w:tcW w:w="5528" w:type="dxa"/>
          </w:tcPr>
          <w:p w:rsidR="001D7612" w:rsidRPr="00912968" w:rsidRDefault="001D7612" w:rsidP="009D75CD">
            <w:pPr>
              <w:jc w:val="center"/>
              <w:rPr>
                <w:rFonts w:ascii="Times New Roman" w:hAnsi="Times New Roman"/>
                <w:b/>
                <w:sz w:val="24"/>
                <w:szCs w:val="24"/>
              </w:rPr>
            </w:pPr>
            <w:r w:rsidRPr="00912968">
              <w:rPr>
                <w:rFonts w:ascii="Times New Roman" w:hAnsi="Times New Roman"/>
                <w:b/>
                <w:sz w:val="24"/>
                <w:szCs w:val="24"/>
              </w:rPr>
              <w:t>ЭОР и ЦОР</w:t>
            </w:r>
          </w:p>
        </w:tc>
      </w:tr>
      <w:tr w:rsidR="001D7612" w:rsidRPr="00912968" w:rsidTr="009D75CD">
        <w:tc>
          <w:tcPr>
            <w:tcW w:w="6799" w:type="dxa"/>
          </w:tcPr>
          <w:p w:rsidR="001D7612" w:rsidRPr="009F569C" w:rsidRDefault="001D7612" w:rsidP="009D75CD">
            <w:pPr>
              <w:rPr>
                <w:rFonts w:ascii="Times New Roman" w:hAnsi="Times New Roman"/>
                <w:sz w:val="24"/>
                <w:szCs w:val="24"/>
              </w:rPr>
            </w:pPr>
            <w:r w:rsidRPr="009F569C">
              <w:rPr>
                <w:rFonts w:ascii="Times New Roman" w:eastAsia="Times New Roman" w:hAnsi="Times New Roman"/>
                <w:sz w:val="24"/>
                <w:szCs w:val="24"/>
              </w:rPr>
              <w:t xml:space="preserve">Раздел 1. </w:t>
            </w:r>
            <w:r>
              <w:rPr>
                <w:rFonts w:ascii="Times New Roman" w:hAnsi="Times New Roman"/>
                <w:sz w:val="24"/>
                <w:szCs w:val="24"/>
              </w:rPr>
              <w:t>Биология-наука о живой природе</w:t>
            </w:r>
          </w:p>
        </w:tc>
        <w:tc>
          <w:tcPr>
            <w:tcW w:w="2127" w:type="dxa"/>
          </w:tcPr>
          <w:p w:rsidR="001D7612" w:rsidRPr="00156A0B" w:rsidRDefault="001D7612" w:rsidP="009D75CD">
            <w:pPr>
              <w:jc w:val="center"/>
              <w:rPr>
                <w:rFonts w:ascii="Times New Roman" w:hAnsi="Times New Roman"/>
                <w:sz w:val="24"/>
                <w:szCs w:val="24"/>
              </w:rPr>
            </w:pPr>
            <w:r>
              <w:rPr>
                <w:rFonts w:ascii="Times New Roman" w:hAnsi="Times New Roman"/>
                <w:sz w:val="24"/>
                <w:szCs w:val="24"/>
              </w:rPr>
              <w:t>11</w:t>
            </w:r>
          </w:p>
        </w:tc>
        <w:tc>
          <w:tcPr>
            <w:tcW w:w="5528" w:type="dxa"/>
          </w:tcPr>
          <w:p w:rsidR="001D7612" w:rsidRPr="007C6B5C" w:rsidRDefault="001D7612" w:rsidP="009D75CD">
            <w:pPr>
              <w:rPr>
                <w:rFonts w:ascii="Times New Roman" w:eastAsia="Times New Roman" w:hAnsi="Times New Roman"/>
                <w:color w:val="FF0000"/>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sidRPr="00792926">
              <w:rPr>
                <w:rStyle w:val="fontstyle01"/>
              </w:rPr>
              <w:t>Раздел 2.</w:t>
            </w:r>
            <w:r w:rsidRPr="009F569C">
              <w:rPr>
                <w:rStyle w:val="fontstyle01"/>
              </w:rPr>
              <w:t xml:space="preserve"> </w:t>
            </w:r>
            <w:r>
              <w:rPr>
                <w:rFonts w:ascii="Times New Roman" w:hAnsi="Times New Roman"/>
              </w:rPr>
              <w:t>Методы изучения живой природы</w:t>
            </w:r>
          </w:p>
        </w:tc>
        <w:tc>
          <w:tcPr>
            <w:tcW w:w="2127" w:type="dxa"/>
            <w:vAlign w:val="bottom"/>
          </w:tcPr>
          <w:p w:rsidR="001D7612" w:rsidRPr="00156A0B" w:rsidRDefault="001D7612" w:rsidP="009D75CD">
            <w:pPr>
              <w:jc w:val="center"/>
              <w:rPr>
                <w:rFonts w:ascii="Times New Roman" w:hAnsi="Times New Roman"/>
                <w:sz w:val="24"/>
                <w:szCs w:val="24"/>
              </w:rPr>
            </w:pPr>
            <w:r>
              <w:rPr>
                <w:rFonts w:ascii="Times New Roman" w:hAnsi="Times New Roman"/>
                <w:sz w:val="24"/>
                <w:szCs w:val="24"/>
              </w:rPr>
              <w:t>5</w:t>
            </w:r>
          </w:p>
        </w:tc>
        <w:tc>
          <w:tcPr>
            <w:tcW w:w="5528" w:type="dxa"/>
          </w:tcPr>
          <w:p w:rsidR="001D7612" w:rsidRPr="007C6B5C" w:rsidRDefault="001D7612" w:rsidP="009D75CD">
            <w:pPr>
              <w:rPr>
                <w:rFonts w:ascii="Times New Roman" w:eastAsia="Times New Roman" w:hAnsi="Times New Roman"/>
                <w:color w:val="FF0000"/>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Pr>
                <w:rFonts w:ascii="Times New Roman" w:hAnsi="Times New Roman"/>
                <w:sz w:val="24"/>
                <w:szCs w:val="24"/>
              </w:rPr>
              <w:t>Раздел 3. Организмы-тела живой природы</w:t>
            </w:r>
          </w:p>
        </w:tc>
        <w:tc>
          <w:tcPr>
            <w:tcW w:w="2127" w:type="dxa"/>
            <w:vAlign w:val="bottom"/>
          </w:tcPr>
          <w:p w:rsidR="001D7612" w:rsidRPr="00156A0B" w:rsidRDefault="001D7612" w:rsidP="009D75CD">
            <w:pPr>
              <w:jc w:val="center"/>
              <w:rPr>
                <w:rFonts w:ascii="Times New Roman" w:hAnsi="Times New Roman"/>
                <w:sz w:val="24"/>
                <w:szCs w:val="24"/>
              </w:rPr>
            </w:pPr>
            <w:r>
              <w:rPr>
                <w:rFonts w:ascii="Times New Roman" w:hAnsi="Times New Roman"/>
                <w:sz w:val="24"/>
                <w:szCs w:val="24"/>
              </w:rPr>
              <w:t>9</w:t>
            </w:r>
          </w:p>
        </w:tc>
        <w:tc>
          <w:tcPr>
            <w:tcW w:w="5528" w:type="dxa"/>
          </w:tcPr>
          <w:p w:rsidR="001D7612" w:rsidRPr="007C6B5C" w:rsidRDefault="001D7612" w:rsidP="009D75CD">
            <w:pPr>
              <w:rPr>
                <w:rFonts w:ascii="Times New Roman" w:eastAsia="Times New Roman" w:hAnsi="Times New Roman"/>
                <w:color w:val="FF0000"/>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Pr>
                <w:rFonts w:ascii="Times New Roman" w:hAnsi="Times New Roman"/>
                <w:sz w:val="24"/>
                <w:szCs w:val="24"/>
              </w:rPr>
              <w:t>Раздел 4. Организмы и среда обитания</w:t>
            </w:r>
          </w:p>
        </w:tc>
        <w:tc>
          <w:tcPr>
            <w:tcW w:w="2127" w:type="dxa"/>
            <w:vAlign w:val="bottom"/>
          </w:tcPr>
          <w:p w:rsidR="001D7612" w:rsidRDefault="001D7612" w:rsidP="009D75CD">
            <w:pPr>
              <w:jc w:val="center"/>
              <w:rPr>
                <w:rFonts w:ascii="Times New Roman" w:hAnsi="Times New Roman"/>
                <w:sz w:val="24"/>
                <w:szCs w:val="24"/>
              </w:rPr>
            </w:pPr>
            <w:r>
              <w:rPr>
                <w:rFonts w:ascii="Times New Roman" w:hAnsi="Times New Roman"/>
                <w:sz w:val="24"/>
                <w:szCs w:val="24"/>
              </w:rPr>
              <w:t>7</w:t>
            </w:r>
          </w:p>
        </w:tc>
        <w:tc>
          <w:tcPr>
            <w:tcW w:w="5528" w:type="dxa"/>
          </w:tcPr>
          <w:p w:rsidR="001D7612" w:rsidRPr="004A08DB" w:rsidRDefault="001D7612" w:rsidP="009D75CD">
            <w:pPr>
              <w:rPr>
                <w:rFonts w:ascii="Times New Roman" w:eastAsia="Times New Roman" w:hAnsi="Times New Roman"/>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Pr>
                <w:rFonts w:ascii="Times New Roman" w:hAnsi="Times New Roman"/>
                <w:sz w:val="24"/>
                <w:szCs w:val="24"/>
              </w:rPr>
              <w:t>Раздел 5. Природные сообщества</w:t>
            </w:r>
          </w:p>
        </w:tc>
        <w:tc>
          <w:tcPr>
            <w:tcW w:w="2127" w:type="dxa"/>
            <w:vAlign w:val="bottom"/>
          </w:tcPr>
          <w:p w:rsidR="001D7612" w:rsidRDefault="001D7612" w:rsidP="009D75CD">
            <w:pPr>
              <w:jc w:val="center"/>
              <w:rPr>
                <w:rFonts w:ascii="Times New Roman" w:hAnsi="Times New Roman"/>
                <w:sz w:val="24"/>
                <w:szCs w:val="24"/>
              </w:rPr>
            </w:pPr>
            <w:r>
              <w:rPr>
                <w:rFonts w:ascii="Times New Roman" w:hAnsi="Times New Roman"/>
                <w:sz w:val="24"/>
                <w:szCs w:val="24"/>
              </w:rPr>
              <w:t>7</w:t>
            </w:r>
          </w:p>
        </w:tc>
        <w:tc>
          <w:tcPr>
            <w:tcW w:w="5528" w:type="dxa"/>
          </w:tcPr>
          <w:p w:rsidR="001D7612" w:rsidRPr="004A08DB" w:rsidRDefault="001D7612" w:rsidP="009D75CD">
            <w:pPr>
              <w:rPr>
                <w:rFonts w:ascii="Times New Roman" w:eastAsia="Times New Roman" w:hAnsi="Times New Roman"/>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Pr>
                <w:rFonts w:ascii="Times New Roman" w:hAnsi="Times New Roman"/>
                <w:sz w:val="24"/>
                <w:szCs w:val="24"/>
              </w:rPr>
              <w:t>Раздел 6. Живая природа и человек</w:t>
            </w:r>
          </w:p>
        </w:tc>
        <w:tc>
          <w:tcPr>
            <w:tcW w:w="2127" w:type="dxa"/>
            <w:vAlign w:val="bottom"/>
          </w:tcPr>
          <w:p w:rsidR="001D7612" w:rsidRDefault="001D7612" w:rsidP="009D75CD">
            <w:pPr>
              <w:jc w:val="center"/>
              <w:rPr>
                <w:rFonts w:ascii="Times New Roman" w:hAnsi="Times New Roman"/>
                <w:sz w:val="24"/>
                <w:szCs w:val="24"/>
              </w:rPr>
            </w:pPr>
            <w:r>
              <w:rPr>
                <w:rFonts w:ascii="Times New Roman" w:hAnsi="Times New Roman"/>
                <w:sz w:val="24"/>
                <w:szCs w:val="24"/>
              </w:rPr>
              <w:t>13</w:t>
            </w:r>
          </w:p>
        </w:tc>
        <w:tc>
          <w:tcPr>
            <w:tcW w:w="5528" w:type="dxa"/>
          </w:tcPr>
          <w:p w:rsidR="001D7612" w:rsidRPr="004A08DB" w:rsidRDefault="001D7612" w:rsidP="009D75CD">
            <w:pPr>
              <w:rPr>
                <w:rFonts w:ascii="Times New Roman" w:eastAsia="Times New Roman" w:hAnsi="Times New Roman"/>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Default="001D7612" w:rsidP="009D75CD">
            <w:pPr>
              <w:rPr>
                <w:rFonts w:ascii="Times New Roman" w:hAnsi="Times New Roman"/>
                <w:sz w:val="24"/>
                <w:szCs w:val="24"/>
              </w:rPr>
            </w:pPr>
            <w:r>
              <w:rPr>
                <w:rFonts w:ascii="Times New Roman" w:hAnsi="Times New Roman"/>
                <w:sz w:val="24"/>
                <w:szCs w:val="24"/>
              </w:rPr>
              <w:t>Раздел 7. Растительный организм</w:t>
            </w:r>
          </w:p>
        </w:tc>
        <w:tc>
          <w:tcPr>
            <w:tcW w:w="2127" w:type="dxa"/>
            <w:vAlign w:val="bottom"/>
          </w:tcPr>
          <w:p w:rsidR="001D7612" w:rsidRDefault="001D7612" w:rsidP="009D75CD">
            <w:pPr>
              <w:jc w:val="center"/>
              <w:rPr>
                <w:rFonts w:ascii="Times New Roman" w:hAnsi="Times New Roman"/>
                <w:sz w:val="24"/>
                <w:szCs w:val="24"/>
              </w:rPr>
            </w:pPr>
            <w:r>
              <w:rPr>
                <w:rFonts w:ascii="Times New Roman" w:hAnsi="Times New Roman"/>
                <w:sz w:val="24"/>
                <w:szCs w:val="24"/>
              </w:rPr>
              <w:t>5</w:t>
            </w:r>
          </w:p>
        </w:tc>
        <w:tc>
          <w:tcPr>
            <w:tcW w:w="5528" w:type="dxa"/>
          </w:tcPr>
          <w:p w:rsidR="001D7612" w:rsidRPr="004A08DB" w:rsidRDefault="001D7612" w:rsidP="009D75CD">
            <w:pPr>
              <w:rPr>
                <w:rFonts w:ascii="Times New Roman" w:eastAsia="Times New Roman" w:hAnsi="Times New Roman"/>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Default="001D7612" w:rsidP="009D75CD">
            <w:pPr>
              <w:rPr>
                <w:rFonts w:ascii="Times New Roman" w:hAnsi="Times New Roman"/>
                <w:sz w:val="24"/>
                <w:szCs w:val="24"/>
              </w:rPr>
            </w:pPr>
            <w:r>
              <w:rPr>
                <w:rFonts w:ascii="Times New Roman" w:hAnsi="Times New Roman"/>
                <w:sz w:val="24"/>
                <w:szCs w:val="24"/>
              </w:rPr>
              <w:t>Раздел 8. Строение и жизнедеятельность растительного организма</w:t>
            </w:r>
          </w:p>
        </w:tc>
        <w:tc>
          <w:tcPr>
            <w:tcW w:w="2127" w:type="dxa"/>
            <w:vAlign w:val="bottom"/>
          </w:tcPr>
          <w:p w:rsidR="001D7612" w:rsidRDefault="001D7612" w:rsidP="009D75CD">
            <w:pPr>
              <w:jc w:val="center"/>
              <w:rPr>
                <w:rFonts w:ascii="Times New Roman" w:hAnsi="Times New Roman"/>
                <w:sz w:val="24"/>
                <w:szCs w:val="24"/>
              </w:rPr>
            </w:pPr>
            <w:r>
              <w:rPr>
                <w:rFonts w:ascii="Times New Roman" w:hAnsi="Times New Roman"/>
                <w:sz w:val="24"/>
                <w:szCs w:val="24"/>
              </w:rPr>
              <w:t>10</w:t>
            </w:r>
          </w:p>
        </w:tc>
        <w:tc>
          <w:tcPr>
            <w:tcW w:w="5528" w:type="dxa"/>
          </w:tcPr>
          <w:p w:rsidR="001D7612" w:rsidRPr="004A08DB" w:rsidRDefault="001D7612" w:rsidP="009D75CD">
            <w:pPr>
              <w:rPr>
                <w:rFonts w:ascii="Times New Roman" w:eastAsia="Times New Roman" w:hAnsi="Times New Roman"/>
                <w:sz w:val="24"/>
                <w:szCs w:val="24"/>
              </w:rPr>
            </w:pPr>
            <w:r w:rsidRPr="00012192">
              <w:rPr>
                <w:rFonts w:ascii="Times New Roman" w:eastAsia="Times New Roman" w:hAnsi="Times New Roman"/>
                <w:sz w:val="24"/>
                <w:szCs w:val="24"/>
              </w:rPr>
              <w:t>Библиотека ЦОК https://m.edsoo.ru/7f413368</w:t>
            </w:r>
          </w:p>
        </w:tc>
      </w:tr>
      <w:tr w:rsidR="001D7612" w:rsidRPr="00912968" w:rsidTr="009D75CD">
        <w:tc>
          <w:tcPr>
            <w:tcW w:w="6799" w:type="dxa"/>
          </w:tcPr>
          <w:p w:rsidR="001D7612" w:rsidRPr="009F569C" w:rsidRDefault="001D7612" w:rsidP="009D75CD">
            <w:pPr>
              <w:rPr>
                <w:rFonts w:ascii="Times New Roman" w:hAnsi="Times New Roman"/>
                <w:sz w:val="24"/>
                <w:szCs w:val="24"/>
              </w:rPr>
            </w:pPr>
            <w:r w:rsidRPr="009F569C">
              <w:rPr>
                <w:rFonts w:ascii="Times New Roman" w:hAnsi="Times New Roman"/>
                <w:sz w:val="24"/>
                <w:szCs w:val="24"/>
              </w:rPr>
              <w:t>Итоговая контрольная работа</w:t>
            </w:r>
          </w:p>
        </w:tc>
        <w:tc>
          <w:tcPr>
            <w:tcW w:w="2127" w:type="dxa"/>
            <w:vAlign w:val="bottom"/>
          </w:tcPr>
          <w:p w:rsidR="001D7612" w:rsidRPr="00156A0B" w:rsidRDefault="001D7612" w:rsidP="009D75CD">
            <w:pPr>
              <w:jc w:val="center"/>
              <w:rPr>
                <w:rFonts w:ascii="Times New Roman" w:hAnsi="Times New Roman"/>
                <w:sz w:val="24"/>
                <w:szCs w:val="24"/>
              </w:rPr>
            </w:pPr>
            <w:r w:rsidRPr="00156A0B">
              <w:rPr>
                <w:rFonts w:ascii="Times New Roman" w:hAnsi="Times New Roman"/>
                <w:sz w:val="24"/>
                <w:szCs w:val="24"/>
              </w:rPr>
              <w:t>1</w:t>
            </w:r>
          </w:p>
        </w:tc>
        <w:tc>
          <w:tcPr>
            <w:tcW w:w="5528" w:type="dxa"/>
          </w:tcPr>
          <w:p w:rsidR="001D7612" w:rsidRPr="007C6B5C" w:rsidRDefault="001D7612" w:rsidP="009D75CD">
            <w:pPr>
              <w:rPr>
                <w:rFonts w:ascii="Times New Roman" w:eastAsia="Times New Roman" w:hAnsi="Times New Roman"/>
                <w:color w:val="FF0000"/>
                <w:sz w:val="24"/>
                <w:szCs w:val="24"/>
              </w:rPr>
            </w:pPr>
          </w:p>
        </w:tc>
      </w:tr>
      <w:tr w:rsidR="001D7612" w:rsidRPr="00912968" w:rsidTr="009D75CD">
        <w:tc>
          <w:tcPr>
            <w:tcW w:w="6799" w:type="dxa"/>
          </w:tcPr>
          <w:p w:rsidR="001D7612" w:rsidRPr="009F569C" w:rsidRDefault="001D7612" w:rsidP="009D75CD">
            <w:pPr>
              <w:rPr>
                <w:rFonts w:ascii="Times New Roman" w:hAnsi="Times New Roman"/>
                <w:sz w:val="24"/>
                <w:szCs w:val="24"/>
              </w:rPr>
            </w:pPr>
            <w:r w:rsidRPr="009F569C">
              <w:rPr>
                <w:rFonts w:ascii="Times New Roman" w:hAnsi="Times New Roman"/>
                <w:sz w:val="24"/>
                <w:szCs w:val="24"/>
              </w:rPr>
              <w:t>Всего</w:t>
            </w:r>
          </w:p>
        </w:tc>
        <w:tc>
          <w:tcPr>
            <w:tcW w:w="2127" w:type="dxa"/>
            <w:vAlign w:val="bottom"/>
          </w:tcPr>
          <w:p w:rsidR="001D7612" w:rsidRPr="00156A0B" w:rsidRDefault="001D7612" w:rsidP="009D75CD">
            <w:pPr>
              <w:jc w:val="center"/>
              <w:rPr>
                <w:rFonts w:ascii="Times New Roman" w:hAnsi="Times New Roman"/>
                <w:sz w:val="24"/>
                <w:szCs w:val="24"/>
              </w:rPr>
            </w:pPr>
            <w:r w:rsidRPr="00156A0B">
              <w:rPr>
                <w:rFonts w:ascii="Times New Roman" w:hAnsi="Times New Roman"/>
                <w:sz w:val="24"/>
                <w:szCs w:val="24"/>
              </w:rPr>
              <w:t>68</w:t>
            </w:r>
          </w:p>
        </w:tc>
        <w:tc>
          <w:tcPr>
            <w:tcW w:w="5528" w:type="dxa"/>
          </w:tcPr>
          <w:p w:rsidR="001D7612" w:rsidRPr="007C6B5C" w:rsidRDefault="001D7612" w:rsidP="009D75CD">
            <w:pPr>
              <w:rPr>
                <w:rFonts w:ascii="Times New Roman" w:eastAsia="Times New Roman" w:hAnsi="Times New Roman"/>
                <w:color w:val="FF0000"/>
                <w:sz w:val="24"/>
                <w:szCs w:val="24"/>
              </w:rPr>
            </w:pPr>
          </w:p>
        </w:tc>
      </w:tr>
    </w:tbl>
    <w:p w:rsidR="001D7612" w:rsidRDefault="001D7612" w:rsidP="001D7612"/>
    <w:p w:rsidR="001D7612" w:rsidRDefault="001D7612" w:rsidP="001D7612">
      <w:pPr>
        <w:sectPr w:rsidR="001D7612" w:rsidSect="009D75CD">
          <w:pgSz w:w="16838" w:h="11906" w:orient="landscape"/>
          <w:pgMar w:top="850" w:right="1134" w:bottom="1701" w:left="1134" w:header="708" w:footer="708" w:gutter="0"/>
          <w:cols w:space="708"/>
          <w:docGrid w:linePitch="360"/>
        </w:sectPr>
      </w:pPr>
    </w:p>
    <w:p w:rsidR="001D7612" w:rsidRDefault="001D7612" w:rsidP="001D7612">
      <w:pPr>
        <w:spacing w:after="0" w:line="240" w:lineRule="auto"/>
        <w:ind w:firstLine="709"/>
        <w:jc w:val="center"/>
        <w:rPr>
          <w:rFonts w:ascii="Times New Roman" w:hAnsi="Times New Roman" w:cs="Times New Roman"/>
          <w:color w:val="0D0D0D" w:themeColor="text1" w:themeTint="F2"/>
          <w:sz w:val="28"/>
          <w:szCs w:val="28"/>
        </w:rPr>
      </w:pPr>
      <w:r>
        <w:rPr>
          <w:rFonts w:ascii="Times New Roman" w:eastAsia="Times New Roman" w:hAnsi="Times New Roman" w:cs="Times New Roman"/>
          <w:b/>
          <w:color w:val="0D0D0D" w:themeColor="text1" w:themeTint="F2"/>
          <w:sz w:val="28"/>
          <w:szCs w:val="28"/>
        </w:rPr>
        <w:lastRenderedPageBreak/>
        <w:t>Примерная тематическая и терминологическая лексика</w:t>
      </w:r>
    </w:p>
    <w:p w:rsidR="001D7612" w:rsidRPr="00502DE5" w:rsidRDefault="001D7612" w:rsidP="001D7612">
      <w:pPr>
        <w:spacing w:after="0" w:line="240" w:lineRule="auto"/>
        <w:ind w:firstLine="709"/>
        <w:rPr>
          <w:rFonts w:ascii="Times New Roman" w:eastAsia="Calibri" w:hAnsi="Times New Roman" w:cs="Times New Roman"/>
          <w:b/>
          <w:color w:val="0D0D0D" w:themeColor="text1" w:themeTint="F2"/>
          <w:sz w:val="28"/>
          <w:szCs w:val="28"/>
        </w:rPr>
      </w:pPr>
      <w:r w:rsidRPr="00502DE5">
        <w:rPr>
          <w:rFonts w:ascii="Times New Roman" w:hAnsi="Times New Roman" w:cs="Times New Roman"/>
          <w:b/>
          <w:bCs/>
          <w:i/>
          <w:iCs/>
          <w:color w:val="0D0D0D" w:themeColor="text1" w:themeTint="F2"/>
          <w:sz w:val="28"/>
          <w:szCs w:val="28"/>
        </w:rPr>
        <w:t>Примерные слова и словосочетания</w:t>
      </w:r>
    </w:p>
    <w:p w:rsidR="001D7612" w:rsidRDefault="001D7612" w:rsidP="001D7612">
      <w:pPr>
        <w:widowControl w:val="0"/>
        <w:spacing w:after="0" w:line="240" w:lineRule="auto"/>
        <w:ind w:firstLine="709"/>
        <w:rPr>
          <w:rFonts w:ascii="Times New Roman" w:eastAsiaTheme="minorHAnsi" w:hAnsi="Times New Roman" w:cs="Times New Roman"/>
          <w:snapToGrid w:val="0"/>
          <w:color w:val="0D0D0D" w:themeColor="text1" w:themeTint="F2"/>
          <w:sz w:val="28"/>
          <w:szCs w:val="28"/>
        </w:rPr>
      </w:pPr>
      <w:r>
        <w:rPr>
          <w:rFonts w:ascii="Times New Roman" w:hAnsi="Times New Roman" w:cs="Times New Roman"/>
          <w:color w:val="0D0D0D" w:themeColor="text1" w:themeTint="F2"/>
          <w:sz w:val="28"/>
          <w:szCs w:val="28"/>
        </w:rPr>
        <w:t>Биология как наука. Значение биологии</w:t>
      </w:r>
      <w:r>
        <w:rPr>
          <w:rFonts w:ascii="Times New Roman" w:hAnsi="Times New Roman" w:cs="Times New Roman"/>
          <w:snapToGrid w:val="0"/>
          <w:color w:val="0D0D0D" w:themeColor="text1" w:themeTint="F2"/>
          <w:sz w:val="28"/>
          <w:szCs w:val="28"/>
        </w:rPr>
        <w:t>.</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Техника безопасности.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Биология, биосфера, экология.</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Источники биологической информации.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Методы исследования, наблюдение, эксперимент, измерение.</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Признаки живого.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Водная среда. Наземно-воздушная среда. Почва как среда обитания. Организм как среда обитания.</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Экологические факторы. Абиотические, биотические, антропогенные.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Увеличительные приборы (лупы, микроскоп). </w:t>
      </w:r>
    </w:p>
    <w:p w:rsidR="001D7612" w:rsidRPr="00502DE5" w:rsidRDefault="001D7612" w:rsidP="001D7612">
      <w:pPr>
        <w:spacing w:after="0" w:line="240" w:lineRule="auto"/>
        <w:ind w:firstLine="709"/>
        <w:rPr>
          <w:rFonts w:ascii="Times New Roman" w:eastAsia="Calibri" w:hAnsi="Times New Roman" w:cs="Times New Roman"/>
          <w:b/>
          <w:color w:val="0D0D0D" w:themeColor="text1" w:themeTint="F2"/>
          <w:sz w:val="28"/>
          <w:szCs w:val="28"/>
        </w:rPr>
      </w:pPr>
      <w:r w:rsidRPr="00502DE5">
        <w:rPr>
          <w:rFonts w:ascii="Times New Roman" w:hAnsi="Times New Roman" w:cs="Times New Roman"/>
          <w:b/>
          <w:i/>
          <w:color w:val="0D0D0D" w:themeColor="text1" w:themeTint="F2"/>
          <w:sz w:val="28"/>
          <w:szCs w:val="28"/>
        </w:rPr>
        <w:t>Примерные фразы</w:t>
      </w:r>
    </w:p>
    <w:p w:rsidR="001D7612" w:rsidRDefault="001D7612" w:rsidP="001D7612">
      <w:pPr>
        <w:spacing w:after="0" w:line="240" w:lineRule="auto"/>
        <w:ind w:firstLine="709"/>
        <w:rPr>
          <w:rFonts w:ascii="Times New Roman" w:eastAsiaTheme="minorHAnsi"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Методы познания в биологии – это наблюдение, эксперимент, измерение.</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В кабинете биологии нужно соблюдать правила техники безопасности.</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К экологическим факторам относятся </w:t>
      </w:r>
      <w:proofErr w:type="gramStart"/>
      <w:r>
        <w:rPr>
          <w:rFonts w:ascii="Times New Roman" w:hAnsi="Times New Roman" w:cs="Times New Roman"/>
          <w:color w:val="0D0D0D" w:themeColor="text1" w:themeTint="F2"/>
          <w:sz w:val="28"/>
          <w:szCs w:val="28"/>
        </w:rPr>
        <w:t>абиотические</w:t>
      </w:r>
      <w:proofErr w:type="gramEnd"/>
      <w:r>
        <w:rPr>
          <w:rFonts w:ascii="Times New Roman" w:hAnsi="Times New Roman" w:cs="Times New Roman"/>
          <w:color w:val="0D0D0D" w:themeColor="text1" w:themeTint="F2"/>
          <w:sz w:val="28"/>
          <w:szCs w:val="28"/>
        </w:rPr>
        <w:t>, биотические, антропогенные. Экологические факторы влияют на живые организмы.</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Мы обсуждали явления в жизни растений и животных осенью.</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Мы познакомились с правилами работы с микроскопом.</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Мы сделали (записали) вывод о роли бактерий в хозяйственной деятельности человека.</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Я окончил работу и привёл в порядок рабочее место. Можно мне сдать приборы, оборудование и материалы?</w:t>
      </w:r>
    </w:p>
    <w:p w:rsidR="001D7612" w:rsidRPr="00237147" w:rsidRDefault="001D7612" w:rsidP="001D7612">
      <w:pPr>
        <w:spacing w:after="0" w:line="240" w:lineRule="auto"/>
        <w:ind w:firstLine="709"/>
        <w:rPr>
          <w:rFonts w:ascii="Times New Roman" w:eastAsia="Calibri" w:hAnsi="Times New Roman" w:cs="Times New Roman"/>
          <w:b/>
          <w:color w:val="0D0D0D" w:themeColor="text1" w:themeTint="F2"/>
          <w:sz w:val="28"/>
          <w:szCs w:val="28"/>
        </w:rPr>
      </w:pPr>
      <w:r w:rsidRPr="00237147">
        <w:rPr>
          <w:rFonts w:ascii="Times New Roman" w:hAnsi="Times New Roman" w:cs="Times New Roman"/>
          <w:b/>
          <w:i/>
          <w:color w:val="0D0D0D" w:themeColor="text1" w:themeTint="F2"/>
          <w:sz w:val="28"/>
          <w:szCs w:val="28"/>
        </w:rPr>
        <w:t>Примерные выводы</w:t>
      </w:r>
    </w:p>
    <w:p w:rsidR="001D7612" w:rsidRDefault="001D7612" w:rsidP="001D7612">
      <w:pPr>
        <w:spacing w:after="0" w:line="240" w:lineRule="auto"/>
        <w:ind w:firstLine="709"/>
        <w:rPr>
          <w:rFonts w:ascii="Times New Roman" w:eastAsiaTheme="minorHAnsi"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Экология – это раздел биологии. Он изучает отношения организмов между собой и с окружающей средой. </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rsidR="001D7612" w:rsidRDefault="001D7612" w:rsidP="001D7612">
      <w:pPr>
        <w:spacing w:after="0" w:line="240" w:lineRule="auto"/>
        <w:ind w:firstLine="709"/>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w:t>
      </w:r>
      <w:r>
        <w:rPr>
          <w:rFonts w:ascii="Times New Roman" w:hAnsi="Times New Roman" w:cs="Times New Roman"/>
          <w:color w:val="0D0D0D" w:themeColor="text1" w:themeTint="F2"/>
          <w:sz w:val="28"/>
          <w:szCs w:val="28"/>
        </w:rPr>
        <w:lastRenderedPageBreak/>
        <w:t>проведения экспериментов и наблюдений. Важно правильно использовать оборудование в кабинете биологии, соблюдать технику безопасности.</w:t>
      </w:r>
    </w:p>
    <w:p w:rsidR="00946C63" w:rsidRDefault="00946C63" w:rsidP="001D7612">
      <w:pPr>
        <w:jc w:val="right"/>
        <w:rPr>
          <w:rFonts w:ascii="Times New Roman" w:hAnsi="Times New Roman"/>
          <w:sz w:val="24"/>
          <w:szCs w:val="24"/>
        </w:rPr>
      </w:pPr>
    </w:p>
    <w:p w:rsidR="00946C63" w:rsidRDefault="00946C63" w:rsidP="001D7612">
      <w:pPr>
        <w:jc w:val="right"/>
        <w:rPr>
          <w:rFonts w:ascii="Times New Roman" w:hAnsi="Times New Roman"/>
          <w:sz w:val="24"/>
          <w:szCs w:val="24"/>
        </w:rPr>
      </w:pPr>
    </w:p>
    <w:p w:rsidR="001D7612" w:rsidRPr="00384984" w:rsidRDefault="001D7612" w:rsidP="001D7612">
      <w:pPr>
        <w:jc w:val="right"/>
        <w:rPr>
          <w:rFonts w:ascii="Times New Roman" w:hAnsi="Times New Roman"/>
          <w:sz w:val="24"/>
          <w:szCs w:val="24"/>
        </w:rPr>
      </w:pPr>
      <w:r w:rsidRPr="00384984">
        <w:rPr>
          <w:rFonts w:ascii="Times New Roman" w:hAnsi="Times New Roman"/>
          <w:sz w:val="24"/>
          <w:szCs w:val="24"/>
        </w:rPr>
        <w:t xml:space="preserve">Приложение к рабочей программе </w:t>
      </w:r>
    </w:p>
    <w:p w:rsidR="001D7612" w:rsidRPr="00384984" w:rsidRDefault="001D7612" w:rsidP="001D7612">
      <w:pPr>
        <w:jc w:val="right"/>
        <w:rPr>
          <w:rFonts w:ascii="Times New Roman" w:hAnsi="Times New Roman"/>
          <w:sz w:val="24"/>
          <w:szCs w:val="24"/>
        </w:rPr>
      </w:pPr>
      <w:r w:rsidRPr="00384984">
        <w:rPr>
          <w:rFonts w:ascii="Times New Roman" w:hAnsi="Times New Roman"/>
          <w:sz w:val="24"/>
          <w:szCs w:val="24"/>
        </w:rPr>
        <w:t>по учебному предмету «</w:t>
      </w:r>
      <w:r>
        <w:rPr>
          <w:rFonts w:ascii="Times New Roman" w:hAnsi="Times New Roman"/>
          <w:sz w:val="24"/>
          <w:szCs w:val="24"/>
        </w:rPr>
        <w:t xml:space="preserve"> </w:t>
      </w:r>
      <w:r w:rsidRPr="00384984">
        <w:rPr>
          <w:rFonts w:ascii="Times New Roman" w:hAnsi="Times New Roman"/>
          <w:sz w:val="24"/>
          <w:szCs w:val="24"/>
        </w:rPr>
        <w:t>Биология</w:t>
      </w:r>
      <w:r>
        <w:rPr>
          <w:rFonts w:ascii="Times New Roman" w:hAnsi="Times New Roman"/>
          <w:sz w:val="24"/>
          <w:szCs w:val="24"/>
        </w:rPr>
        <w:t xml:space="preserve"> </w:t>
      </w:r>
      <w:r w:rsidRPr="00384984">
        <w:rPr>
          <w:rFonts w:ascii="Times New Roman" w:hAnsi="Times New Roman"/>
          <w:sz w:val="24"/>
          <w:szCs w:val="24"/>
        </w:rPr>
        <w:t>»</w:t>
      </w:r>
    </w:p>
    <w:p w:rsidR="001D7612" w:rsidRPr="00384984" w:rsidRDefault="001D7612" w:rsidP="001D7612">
      <w:pPr>
        <w:ind w:firstLine="708"/>
        <w:rPr>
          <w:rFonts w:ascii="Times New Roman" w:hAnsi="Times New Roman"/>
          <w:sz w:val="24"/>
          <w:szCs w:val="24"/>
        </w:rPr>
      </w:pPr>
      <w:r w:rsidRPr="00384984">
        <w:rPr>
          <w:rFonts w:ascii="Times New Roman" w:hAnsi="Times New Roman"/>
          <w:sz w:val="24"/>
          <w:szCs w:val="24"/>
        </w:rPr>
        <w:t>Рабочая программа обеспечивает достижение личностных результатов в рамках реализации модуля «Школьный урок» Рабочей программы воспитания:</w:t>
      </w:r>
    </w:p>
    <w:p w:rsidR="001D7612" w:rsidRPr="00384984"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 xml:space="preserve">1.    Поддержание интереса к учению, к процессу познания, активизации познавательной деятельности </w:t>
      </w:r>
      <w:proofErr w:type="gramStart"/>
      <w:r w:rsidRPr="00384984">
        <w:rPr>
          <w:rFonts w:ascii="Times New Roman" w:hAnsi="Times New Roman"/>
          <w:sz w:val="24"/>
          <w:szCs w:val="24"/>
        </w:rPr>
        <w:t>обучающихся</w:t>
      </w:r>
      <w:proofErr w:type="gramEnd"/>
      <w:r w:rsidRPr="00384984">
        <w:rPr>
          <w:rFonts w:ascii="Times New Roman" w:hAnsi="Times New Roman"/>
          <w:sz w:val="24"/>
          <w:szCs w:val="24"/>
        </w:rPr>
        <w:t>.</w:t>
      </w:r>
    </w:p>
    <w:p w:rsidR="001D7612" w:rsidRPr="00384984"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2.    Воспитание сознательной дисциплины (умение учителя показать важность учебно-познавательной деятельности, учебной и трудовой дисциплины).</w:t>
      </w:r>
    </w:p>
    <w:p w:rsidR="001D7612" w:rsidRPr="00384984"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3.    Формирование умений и навыков организации учащимися своей деятельности (организация самостоятельной работы учащихся, соблюдение техники безопасности и гигиенических правил, связанных с осанкой и организацией рабочего места).</w:t>
      </w:r>
    </w:p>
    <w:p w:rsidR="001D7612" w:rsidRPr="00384984"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4.    Воспитание культуры общения (организация общения на уроке, формирования учителем умений слушать, высказывать и аргументировать своё мнение).</w:t>
      </w:r>
    </w:p>
    <w:p w:rsidR="001D7612" w:rsidRPr="00384984"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5.    Формирование и развитие оценочных умений (комментирование оценок учителем, обсуждение оценок с учащимися, коллективное оценивание, взаимопроверка и оценивание друг друга учащимися).</w:t>
      </w:r>
    </w:p>
    <w:p w:rsidR="001D7612" w:rsidRDefault="001D7612" w:rsidP="001D7612">
      <w:pPr>
        <w:pStyle w:val="12"/>
        <w:ind w:firstLine="567"/>
        <w:jc w:val="both"/>
        <w:rPr>
          <w:rFonts w:ascii="Times New Roman" w:hAnsi="Times New Roman"/>
          <w:sz w:val="24"/>
          <w:szCs w:val="24"/>
        </w:rPr>
      </w:pPr>
      <w:r w:rsidRPr="00384984">
        <w:rPr>
          <w:rFonts w:ascii="Times New Roman" w:hAnsi="Times New Roman"/>
          <w:sz w:val="24"/>
          <w:szCs w:val="24"/>
        </w:rPr>
        <w:t>6.    Воспитание гуманности (характер отношений «учитель – ученик», регулирование учителем отношений между учащимися).</w:t>
      </w:r>
    </w:p>
    <w:p w:rsidR="001D7612" w:rsidRPr="00384984" w:rsidRDefault="001D7612" w:rsidP="001D7612">
      <w:pPr>
        <w:pStyle w:val="12"/>
        <w:ind w:firstLine="567"/>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5"/>
        <w:gridCol w:w="6854"/>
      </w:tblGrid>
      <w:tr w:rsidR="001D7612" w:rsidRPr="00384984" w:rsidTr="009D75CD">
        <w:trPr>
          <w:trHeight w:val="20"/>
        </w:trPr>
        <w:tc>
          <w:tcPr>
            <w:tcW w:w="1666" w:type="pct"/>
            <w:shd w:val="clear" w:color="auto" w:fill="FFF2CC"/>
          </w:tcPr>
          <w:p w:rsidR="001D7612" w:rsidRPr="00384984" w:rsidRDefault="001D7612" w:rsidP="009D75CD">
            <w:pPr>
              <w:pStyle w:val="12"/>
              <w:rPr>
                <w:rFonts w:ascii="Times New Roman" w:hAnsi="Times New Roman"/>
                <w:sz w:val="24"/>
                <w:szCs w:val="24"/>
              </w:rPr>
            </w:pPr>
            <w:r w:rsidRPr="00384984">
              <w:rPr>
                <w:rFonts w:ascii="Times New Roman" w:hAnsi="Times New Roman"/>
                <w:sz w:val="24"/>
                <w:szCs w:val="24"/>
              </w:rPr>
              <w:t xml:space="preserve">Предмет </w:t>
            </w:r>
          </w:p>
        </w:tc>
        <w:tc>
          <w:tcPr>
            <w:tcW w:w="3334" w:type="pct"/>
            <w:shd w:val="clear" w:color="auto" w:fill="FFF2CC"/>
          </w:tcPr>
          <w:p w:rsidR="001D7612" w:rsidRPr="00384984" w:rsidRDefault="001D7612" w:rsidP="009D75CD">
            <w:pPr>
              <w:pStyle w:val="12"/>
              <w:jc w:val="both"/>
              <w:rPr>
                <w:rFonts w:ascii="Times New Roman" w:hAnsi="Times New Roman"/>
                <w:sz w:val="24"/>
                <w:szCs w:val="24"/>
              </w:rPr>
            </w:pPr>
            <w:r w:rsidRPr="00384984">
              <w:rPr>
                <w:rFonts w:ascii="Times New Roman" w:hAnsi="Times New Roman"/>
                <w:sz w:val="24"/>
                <w:szCs w:val="24"/>
              </w:rPr>
              <w:t>Реализация программы воспитания</w:t>
            </w:r>
          </w:p>
        </w:tc>
      </w:tr>
      <w:tr w:rsidR="001D7612" w:rsidRPr="00384984" w:rsidTr="009D75CD">
        <w:trPr>
          <w:trHeight w:val="20"/>
        </w:trPr>
        <w:tc>
          <w:tcPr>
            <w:tcW w:w="1666" w:type="pct"/>
          </w:tcPr>
          <w:p w:rsidR="001D7612" w:rsidRPr="00384984" w:rsidRDefault="001D7612" w:rsidP="009D75CD">
            <w:pPr>
              <w:pStyle w:val="12"/>
              <w:rPr>
                <w:rFonts w:ascii="Times New Roman" w:hAnsi="Times New Roman"/>
                <w:sz w:val="24"/>
                <w:szCs w:val="24"/>
              </w:rPr>
            </w:pPr>
            <w:r>
              <w:rPr>
                <w:rFonts w:ascii="Times New Roman" w:hAnsi="Times New Roman"/>
                <w:sz w:val="24"/>
                <w:szCs w:val="24"/>
              </w:rPr>
              <w:t>Биология</w:t>
            </w:r>
          </w:p>
        </w:tc>
        <w:tc>
          <w:tcPr>
            <w:tcW w:w="3334" w:type="pct"/>
          </w:tcPr>
          <w:p w:rsidR="001D7612" w:rsidRPr="00206816" w:rsidRDefault="001D7612" w:rsidP="009D75CD">
            <w:pPr>
              <w:pStyle w:val="12"/>
              <w:jc w:val="both"/>
              <w:rPr>
                <w:rFonts w:ascii="Times New Roman" w:hAnsi="Times New Roman"/>
                <w:sz w:val="24"/>
                <w:szCs w:val="24"/>
              </w:rPr>
            </w:pPr>
            <w:r w:rsidRPr="00206816">
              <w:rPr>
                <w:rFonts w:ascii="Times New Roman" w:hAnsi="Times New Roman"/>
                <w:sz w:val="24"/>
                <w:szCs w:val="24"/>
              </w:rPr>
              <w:t>Воспитание экологической культуры, культуры здорового и безопасного образа жизни.</w:t>
            </w:r>
          </w:p>
          <w:p w:rsidR="001D7612" w:rsidRPr="00384984" w:rsidRDefault="001D7612" w:rsidP="009D75CD">
            <w:pPr>
              <w:pStyle w:val="12"/>
              <w:jc w:val="both"/>
              <w:rPr>
                <w:rFonts w:ascii="Times New Roman" w:hAnsi="Times New Roman"/>
                <w:sz w:val="24"/>
                <w:szCs w:val="24"/>
              </w:rPr>
            </w:pPr>
            <w:r w:rsidRPr="00206816">
              <w:rPr>
                <w:rFonts w:ascii="Times New Roman" w:hAnsi="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w:t>
            </w:r>
          </w:p>
        </w:tc>
      </w:tr>
    </w:tbl>
    <w:p w:rsidR="001D7612" w:rsidRPr="00EB3D70" w:rsidRDefault="001D7612" w:rsidP="001D7612"/>
    <w:p w:rsidR="001D7612" w:rsidRPr="00EB3D70" w:rsidRDefault="001D7612" w:rsidP="001D7612"/>
    <w:p w:rsidR="001D7612" w:rsidRPr="00EB3D70" w:rsidRDefault="001D7612" w:rsidP="001D7612"/>
    <w:p w:rsidR="001D7612" w:rsidRPr="00EB3D70" w:rsidRDefault="001D7612" w:rsidP="001D7612"/>
    <w:p w:rsidR="001D7612" w:rsidRPr="00EB3D70" w:rsidRDefault="001D7612" w:rsidP="001D7612"/>
    <w:p w:rsidR="001D7612" w:rsidRPr="00EB3D70" w:rsidRDefault="001D7612" w:rsidP="001D7612"/>
    <w:p w:rsidR="001D7612" w:rsidRPr="00EB3D70" w:rsidRDefault="001D7612" w:rsidP="001D7612"/>
    <w:p w:rsidR="001D7612" w:rsidRPr="00EB3D70" w:rsidRDefault="001D7612" w:rsidP="001D7612"/>
    <w:p w:rsidR="001D7612" w:rsidRPr="00DD2F7C" w:rsidRDefault="001D7612" w:rsidP="001D7612">
      <w:pPr>
        <w:rPr>
          <w:rFonts w:ascii="Times New Roman" w:eastAsia="Times New Roman" w:hAnsi="Times New Roman" w:cs="Times New Roman"/>
          <w:sz w:val="24"/>
          <w:szCs w:val="24"/>
        </w:rPr>
      </w:pPr>
      <w:bookmarkStart w:id="0" w:name="_GoBack"/>
      <w:bookmarkEnd w:id="0"/>
    </w:p>
    <w:p w:rsidR="004F19AC" w:rsidRDefault="004F19AC"/>
    <w:sectPr w:rsidR="004F19AC" w:rsidSect="009D75CD">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87A" w:rsidRDefault="0093687A">
      <w:pPr>
        <w:spacing w:after="0" w:line="240" w:lineRule="auto"/>
      </w:pPr>
      <w:r>
        <w:separator/>
      </w:r>
    </w:p>
  </w:endnote>
  <w:endnote w:type="continuationSeparator" w:id="0">
    <w:p w:rsidR="0093687A" w:rsidRDefault="0093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47587"/>
      <w:docPartObj>
        <w:docPartGallery w:val="Page Numbers (Bottom of Page)"/>
        <w:docPartUnique/>
      </w:docPartObj>
    </w:sdtPr>
    <w:sdtEndPr/>
    <w:sdtContent>
      <w:p w:rsidR="009D75CD" w:rsidRDefault="009D75CD">
        <w:pPr>
          <w:pStyle w:val="ac"/>
          <w:jc w:val="center"/>
        </w:pPr>
        <w:r>
          <w:fldChar w:fldCharType="begin"/>
        </w:r>
        <w:r>
          <w:instrText>PAGE   \* MERGEFORMAT</w:instrText>
        </w:r>
        <w:r>
          <w:fldChar w:fldCharType="separate"/>
        </w:r>
        <w:r w:rsidR="006B3A22">
          <w:rPr>
            <w:noProof/>
          </w:rPr>
          <w:t>2</w:t>
        </w:r>
        <w:r>
          <w:fldChar w:fldCharType="end"/>
        </w:r>
      </w:p>
    </w:sdtContent>
  </w:sdt>
  <w:p w:rsidR="009D75CD" w:rsidRDefault="009D75C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87A" w:rsidRDefault="0093687A">
      <w:pPr>
        <w:spacing w:after="0" w:line="240" w:lineRule="auto"/>
      </w:pPr>
      <w:r>
        <w:separator/>
      </w:r>
    </w:p>
  </w:footnote>
  <w:footnote w:type="continuationSeparator" w:id="0">
    <w:p w:rsidR="0093687A" w:rsidRDefault="00936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7E9C"/>
    <w:multiLevelType w:val="multilevel"/>
    <w:tmpl w:val="F2A076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7153E0"/>
    <w:multiLevelType w:val="multilevel"/>
    <w:tmpl w:val="F892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D7E70B"/>
    <w:multiLevelType w:val="singleLevel"/>
    <w:tmpl w:val="57B8BBBE"/>
    <w:lvl w:ilvl="0">
      <w:start w:val="1"/>
      <w:numFmt w:val="decimal"/>
      <w:lvlText w:val="%1."/>
      <w:lvlJc w:val="left"/>
      <w:pPr>
        <w:tabs>
          <w:tab w:val="num" w:pos="312"/>
        </w:tabs>
        <w:ind w:left="0" w:firstLine="0"/>
      </w:pPr>
      <w:rPr>
        <w:b w:val="0"/>
      </w:rPr>
    </w:lvl>
  </w:abstractNum>
  <w:abstractNum w:abstractNumId="3">
    <w:nsid w:val="271B6B59"/>
    <w:multiLevelType w:val="multilevel"/>
    <w:tmpl w:val="271B6B59"/>
    <w:lvl w:ilvl="0">
      <w:start w:val="1"/>
      <w:numFmt w:val="decimal"/>
      <w:lvlText w:val="%1."/>
      <w:lvlJc w:val="left"/>
      <w:pPr>
        <w:ind w:left="720" w:hanging="360"/>
      </w:pPr>
      <w:rPr>
        <w:rFonts w:eastAsia="Times New Roman"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73997691"/>
    <w:multiLevelType w:val="multilevel"/>
    <w:tmpl w:val="E2822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C56A74"/>
    <w:multiLevelType w:val="multilevel"/>
    <w:tmpl w:val="778CB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B438C6"/>
    <w:multiLevelType w:val="multilevel"/>
    <w:tmpl w:val="6D8C05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DEE69D2"/>
    <w:multiLevelType w:val="multilevel"/>
    <w:tmpl w:val="DC24E0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E137137"/>
    <w:multiLevelType w:val="multilevel"/>
    <w:tmpl w:val="4B5096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6"/>
  </w:num>
  <w:num w:numId="5">
    <w:abstractNumId w:val="0"/>
  </w:num>
  <w:num w:numId="6">
    <w:abstractNumId w:val="8"/>
  </w:num>
  <w:num w:numId="7">
    <w:abstractNumId w:val="7"/>
  </w:num>
  <w:num w:numId="8">
    <w:abstractNumId w:val="2"/>
    <w:lvlOverride w:ilvl="0">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5DC4"/>
    <w:rsid w:val="001D7612"/>
    <w:rsid w:val="002574D8"/>
    <w:rsid w:val="00433129"/>
    <w:rsid w:val="004875C6"/>
    <w:rsid w:val="004F19AC"/>
    <w:rsid w:val="005F696A"/>
    <w:rsid w:val="00666F74"/>
    <w:rsid w:val="006B3A22"/>
    <w:rsid w:val="00714396"/>
    <w:rsid w:val="00762CAB"/>
    <w:rsid w:val="0093687A"/>
    <w:rsid w:val="00946C63"/>
    <w:rsid w:val="009D75CD"/>
    <w:rsid w:val="00A25DC4"/>
    <w:rsid w:val="00D607E9"/>
    <w:rsid w:val="00E0445E"/>
    <w:rsid w:val="00EA27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612"/>
    <w:rPr>
      <w:rFonts w:eastAsiaTheme="minorEastAsia"/>
      <w:lang w:eastAsia="ru-RU"/>
    </w:rPr>
  </w:style>
  <w:style w:type="paragraph" w:styleId="1">
    <w:name w:val="heading 1"/>
    <w:basedOn w:val="a"/>
    <w:next w:val="a"/>
    <w:link w:val="10"/>
    <w:uiPriority w:val="9"/>
    <w:qFormat/>
    <w:rsid w:val="001D7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D76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761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1D7612"/>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1D7612"/>
    <w:pPr>
      <w:autoSpaceDE w:val="0"/>
      <w:autoSpaceDN w:val="0"/>
      <w:adjustRightInd w:val="0"/>
      <w:spacing w:after="0" w:line="240" w:lineRule="auto"/>
    </w:pPr>
    <w:rPr>
      <w:rFonts w:ascii="Arial" w:eastAsia="Calibri" w:hAnsi="Arial" w:cs="Arial"/>
      <w:color w:val="000000"/>
      <w:sz w:val="24"/>
      <w:szCs w:val="24"/>
    </w:rPr>
  </w:style>
  <w:style w:type="paragraph" w:styleId="a3">
    <w:name w:val="No Spacing"/>
    <w:uiPriority w:val="99"/>
    <w:qFormat/>
    <w:rsid w:val="001D7612"/>
    <w:pPr>
      <w:spacing w:after="0" w:line="240" w:lineRule="auto"/>
    </w:pPr>
    <w:rPr>
      <w:rFonts w:ascii="Calibri" w:eastAsia="Calibri" w:hAnsi="Calibri" w:cs="Calibri"/>
    </w:rPr>
  </w:style>
  <w:style w:type="character" w:customStyle="1" w:styleId="a4">
    <w:name w:val="Текст сноски Знак"/>
    <w:aliases w:val="Основной текст с отступом1 Знак,Основной текст с отступом11 Знак,Body Text Indent Знак,Знак1 Знак,Body Text Indent1 Знак,Знак Знак"/>
    <w:basedOn w:val="a0"/>
    <w:link w:val="a5"/>
    <w:uiPriority w:val="99"/>
    <w:semiHidden/>
    <w:locked/>
    <w:rsid w:val="001D7612"/>
    <w:rPr>
      <w:rFonts w:ascii="Times New Roman" w:eastAsia="Times New Roman" w:hAnsi="Times New Roman" w:cs="Times New Roman"/>
      <w:sz w:val="20"/>
      <w:szCs w:val="20"/>
    </w:rPr>
  </w:style>
  <w:style w:type="paragraph" w:styleId="a5">
    <w:name w:val="footnote text"/>
    <w:aliases w:val="Основной текст с отступом1,Основной текст с отступом11,Body Text Indent,Знак1,Body Text Indent1,Знак"/>
    <w:basedOn w:val="a"/>
    <w:link w:val="a4"/>
    <w:uiPriority w:val="99"/>
    <w:semiHidden/>
    <w:unhideWhenUsed/>
    <w:rsid w:val="001D7612"/>
    <w:pPr>
      <w:spacing w:after="0" w:line="240" w:lineRule="auto"/>
    </w:pPr>
    <w:rPr>
      <w:rFonts w:ascii="Times New Roman" w:eastAsia="Times New Roman" w:hAnsi="Times New Roman" w:cs="Times New Roman"/>
      <w:sz w:val="20"/>
      <w:szCs w:val="20"/>
      <w:lang w:eastAsia="en-US"/>
    </w:rPr>
  </w:style>
  <w:style w:type="character" w:customStyle="1" w:styleId="11">
    <w:name w:val="Текст сноски Знак1"/>
    <w:basedOn w:val="a0"/>
    <w:uiPriority w:val="99"/>
    <w:semiHidden/>
    <w:rsid w:val="001D7612"/>
    <w:rPr>
      <w:rFonts w:eastAsiaTheme="minorEastAsia"/>
      <w:sz w:val="20"/>
      <w:szCs w:val="20"/>
      <w:lang w:eastAsia="ru-RU"/>
    </w:rPr>
  </w:style>
  <w:style w:type="character" w:styleId="a6">
    <w:name w:val="footnote reference"/>
    <w:uiPriority w:val="99"/>
    <w:semiHidden/>
    <w:unhideWhenUsed/>
    <w:rsid w:val="001D7612"/>
    <w:rPr>
      <w:vertAlign w:val="superscript"/>
    </w:rPr>
  </w:style>
  <w:style w:type="character" w:customStyle="1" w:styleId="a7">
    <w:name w:val="Нет"/>
    <w:rsid w:val="001D7612"/>
  </w:style>
  <w:style w:type="character" w:customStyle="1" w:styleId="fontstyle01">
    <w:name w:val="fontstyle01"/>
    <w:basedOn w:val="a0"/>
    <w:rsid w:val="001D7612"/>
    <w:rPr>
      <w:rFonts w:ascii="TimesNewRomanPS-BoldMT" w:hAnsi="TimesNewRomanPS-BoldMT" w:hint="default"/>
      <w:b/>
      <w:bCs/>
      <w:i w:val="0"/>
      <w:iCs w:val="0"/>
      <w:color w:val="000000"/>
      <w:sz w:val="24"/>
      <w:szCs w:val="24"/>
    </w:rPr>
  </w:style>
  <w:style w:type="paragraph" w:customStyle="1" w:styleId="12">
    <w:name w:val="Без интервала1"/>
    <w:rsid w:val="001D7612"/>
    <w:pPr>
      <w:spacing w:after="0" w:line="240" w:lineRule="auto"/>
    </w:pPr>
    <w:rPr>
      <w:rFonts w:ascii="Calibri" w:eastAsia="Times New Roman" w:hAnsi="Calibri" w:cs="Times New Roman"/>
    </w:rPr>
  </w:style>
  <w:style w:type="paragraph" w:styleId="a8">
    <w:name w:val="List Paragraph"/>
    <w:basedOn w:val="a"/>
    <w:uiPriority w:val="34"/>
    <w:qFormat/>
    <w:rsid w:val="001D7612"/>
    <w:pPr>
      <w:ind w:left="720"/>
      <w:contextualSpacing/>
    </w:pPr>
  </w:style>
  <w:style w:type="paragraph" w:styleId="a9">
    <w:name w:val="Normal (Web)"/>
    <w:basedOn w:val="a"/>
    <w:uiPriority w:val="99"/>
    <w:unhideWhenUsed/>
    <w:rsid w:val="001D761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1D76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D7612"/>
    <w:rPr>
      <w:rFonts w:eastAsiaTheme="minorEastAsia"/>
      <w:lang w:eastAsia="ru-RU"/>
    </w:rPr>
  </w:style>
  <w:style w:type="paragraph" w:styleId="ac">
    <w:name w:val="footer"/>
    <w:basedOn w:val="a"/>
    <w:link w:val="ad"/>
    <w:uiPriority w:val="99"/>
    <w:unhideWhenUsed/>
    <w:rsid w:val="001D76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D7612"/>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612"/>
    <w:rPr>
      <w:rFonts w:eastAsiaTheme="minorEastAsia"/>
      <w:lang w:eastAsia="ru-RU"/>
    </w:rPr>
  </w:style>
  <w:style w:type="paragraph" w:styleId="1">
    <w:name w:val="heading 1"/>
    <w:basedOn w:val="a"/>
    <w:next w:val="a"/>
    <w:link w:val="10"/>
    <w:uiPriority w:val="9"/>
    <w:qFormat/>
    <w:rsid w:val="001D7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D761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761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1D7612"/>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1D7612"/>
    <w:pPr>
      <w:autoSpaceDE w:val="0"/>
      <w:autoSpaceDN w:val="0"/>
      <w:adjustRightInd w:val="0"/>
      <w:spacing w:after="0" w:line="240" w:lineRule="auto"/>
    </w:pPr>
    <w:rPr>
      <w:rFonts w:ascii="Arial" w:eastAsia="Calibri" w:hAnsi="Arial" w:cs="Arial"/>
      <w:color w:val="000000"/>
      <w:sz w:val="24"/>
      <w:szCs w:val="24"/>
    </w:rPr>
  </w:style>
  <w:style w:type="paragraph" w:styleId="a3">
    <w:name w:val="No Spacing"/>
    <w:uiPriority w:val="99"/>
    <w:qFormat/>
    <w:rsid w:val="001D7612"/>
    <w:pPr>
      <w:spacing w:after="0" w:line="240" w:lineRule="auto"/>
    </w:pPr>
    <w:rPr>
      <w:rFonts w:ascii="Calibri" w:eastAsia="Calibri" w:hAnsi="Calibri" w:cs="Calibri"/>
    </w:rPr>
  </w:style>
  <w:style w:type="character" w:customStyle="1" w:styleId="a4">
    <w:name w:val="Текст сноски Знак"/>
    <w:aliases w:val="Основной текст с отступом1 Знак,Основной текст с отступом11 Знак,Body Text Indent Знак,Знак1 Знак,Body Text Indent1 Знак,Знак Знак"/>
    <w:basedOn w:val="a0"/>
    <w:link w:val="a5"/>
    <w:uiPriority w:val="99"/>
    <w:semiHidden/>
    <w:locked/>
    <w:rsid w:val="001D7612"/>
    <w:rPr>
      <w:rFonts w:ascii="Times New Roman" w:eastAsia="Times New Roman" w:hAnsi="Times New Roman" w:cs="Times New Roman"/>
      <w:sz w:val="20"/>
      <w:szCs w:val="20"/>
    </w:rPr>
  </w:style>
  <w:style w:type="paragraph" w:styleId="a5">
    <w:name w:val="footnote text"/>
    <w:aliases w:val="Основной текст с отступом1,Основной текст с отступом11,Body Text Indent,Знак1,Body Text Indent1,Знак"/>
    <w:basedOn w:val="a"/>
    <w:link w:val="a4"/>
    <w:uiPriority w:val="99"/>
    <w:semiHidden/>
    <w:unhideWhenUsed/>
    <w:rsid w:val="001D7612"/>
    <w:pPr>
      <w:spacing w:after="0" w:line="240" w:lineRule="auto"/>
    </w:pPr>
    <w:rPr>
      <w:rFonts w:ascii="Times New Roman" w:eastAsia="Times New Roman" w:hAnsi="Times New Roman" w:cs="Times New Roman"/>
      <w:sz w:val="20"/>
      <w:szCs w:val="20"/>
      <w:lang w:eastAsia="en-US"/>
    </w:rPr>
  </w:style>
  <w:style w:type="character" w:customStyle="1" w:styleId="11">
    <w:name w:val="Текст сноски Знак1"/>
    <w:basedOn w:val="a0"/>
    <w:uiPriority w:val="99"/>
    <w:semiHidden/>
    <w:rsid w:val="001D7612"/>
    <w:rPr>
      <w:rFonts w:eastAsiaTheme="minorEastAsia"/>
      <w:sz w:val="20"/>
      <w:szCs w:val="20"/>
      <w:lang w:eastAsia="ru-RU"/>
    </w:rPr>
  </w:style>
  <w:style w:type="character" w:styleId="a6">
    <w:name w:val="footnote reference"/>
    <w:uiPriority w:val="99"/>
    <w:semiHidden/>
    <w:unhideWhenUsed/>
    <w:rsid w:val="001D7612"/>
    <w:rPr>
      <w:vertAlign w:val="superscript"/>
    </w:rPr>
  </w:style>
  <w:style w:type="character" w:customStyle="1" w:styleId="a7">
    <w:name w:val="Нет"/>
    <w:rsid w:val="001D7612"/>
  </w:style>
  <w:style w:type="character" w:customStyle="1" w:styleId="fontstyle01">
    <w:name w:val="fontstyle01"/>
    <w:basedOn w:val="a0"/>
    <w:rsid w:val="001D7612"/>
    <w:rPr>
      <w:rFonts w:ascii="TimesNewRomanPS-BoldMT" w:hAnsi="TimesNewRomanPS-BoldMT" w:hint="default"/>
      <w:b/>
      <w:bCs/>
      <w:i w:val="0"/>
      <w:iCs w:val="0"/>
      <w:color w:val="000000"/>
      <w:sz w:val="24"/>
      <w:szCs w:val="24"/>
    </w:rPr>
  </w:style>
  <w:style w:type="paragraph" w:customStyle="1" w:styleId="12">
    <w:name w:val="Без интервала1"/>
    <w:rsid w:val="001D7612"/>
    <w:pPr>
      <w:spacing w:after="0" w:line="240" w:lineRule="auto"/>
    </w:pPr>
    <w:rPr>
      <w:rFonts w:ascii="Calibri" w:eastAsia="Times New Roman" w:hAnsi="Calibri" w:cs="Times New Roman"/>
    </w:rPr>
  </w:style>
  <w:style w:type="paragraph" w:styleId="a8">
    <w:name w:val="List Paragraph"/>
    <w:basedOn w:val="a"/>
    <w:uiPriority w:val="34"/>
    <w:qFormat/>
    <w:rsid w:val="001D7612"/>
    <w:pPr>
      <w:ind w:left="720"/>
      <w:contextualSpacing/>
    </w:pPr>
  </w:style>
  <w:style w:type="paragraph" w:styleId="a9">
    <w:name w:val="Normal (Web)"/>
    <w:basedOn w:val="a"/>
    <w:uiPriority w:val="99"/>
    <w:unhideWhenUsed/>
    <w:rsid w:val="001D7612"/>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1D76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D7612"/>
    <w:rPr>
      <w:rFonts w:eastAsiaTheme="minorEastAsia"/>
      <w:lang w:eastAsia="ru-RU"/>
    </w:rPr>
  </w:style>
  <w:style w:type="paragraph" w:styleId="ac">
    <w:name w:val="footer"/>
    <w:basedOn w:val="a"/>
    <w:link w:val="ad"/>
    <w:uiPriority w:val="99"/>
    <w:unhideWhenUsed/>
    <w:rsid w:val="001D761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D761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1446</TotalTime>
  <Pages>11</Pages>
  <Words>3098</Words>
  <Characters>17659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2024-08-14T11:26:00Z</dcterms:created>
  <dcterms:modified xsi:type="dcterms:W3CDTF">2024-09-10T11:28:00Z</dcterms:modified>
</cp:coreProperties>
</file>