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3F" w:rsidRPr="0087223F" w:rsidRDefault="0087223F" w:rsidP="0087223F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87223F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Государственное казенное общеобразовательное учреждение  </w:t>
      </w:r>
    </w:p>
    <w:p w:rsidR="0087223F" w:rsidRPr="0087223F" w:rsidRDefault="0087223F" w:rsidP="0087223F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87223F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«Специальная (коррекционная) школа-интернат № 68»</w:t>
      </w:r>
    </w:p>
    <w:p w:rsidR="0087223F" w:rsidRPr="0087223F" w:rsidRDefault="0087223F" w:rsidP="0087223F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87223F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г. Орска Оренбургской области</w:t>
      </w:r>
    </w:p>
    <w:p w:rsidR="0087223F" w:rsidRPr="0087223F" w:rsidRDefault="0087223F" w:rsidP="0087223F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-318" w:tblpY="153"/>
        <w:tblW w:w="10456" w:type="dxa"/>
        <w:tblLayout w:type="fixed"/>
        <w:tblLook w:val="0000" w:firstRow="0" w:lastRow="0" w:firstColumn="0" w:lastColumn="0" w:noHBand="0" w:noVBand="0"/>
      </w:tblPr>
      <w:tblGrid>
        <w:gridCol w:w="3149"/>
        <w:gridCol w:w="3385"/>
        <w:gridCol w:w="3922"/>
      </w:tblGrid>
      <w:tr w:rsidR="0087223F" w:rsidRPr="0087223F" w:rsidTr="00A47885">
        <w:tc>
          <w:tcPr>
            <w:tcW w:w="3149" w:type="dxa"/>
          </w:tcPr>
          <w:p w:rsidR="0087223F" w:rsidRPr="0087223F" w:rsidRDefault="0087223F" w:rsidP="0087223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4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«30» августа 2023 г.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87223F" w:rsidRPr="0087223F" w:rsidRDefault="0087223F" w:rsidP="0087223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М.А. Колиниченко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</w:t>
            </w:r>
            <w:r w:rsidR="00003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августа 2023г.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87223F" w:rsidRPr="0087223F" w:rsidRDefault="0087223F" w:rsidP="0087223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87223F" w:rsidRPr="0087223F" w:rsidRDefault="00A47885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о.д</w:t>
            </w:r>
            <w:r w:rsidR="0087223F"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="0087223F"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школы-интерната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__________Н.В. Смалий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83/5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«31» августа 2023г.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7223F" w:rsidRPr="0087223F" w:rsidTr="00A47885">
        <w:tc>
          <w:tcPr>
            <w:tcW w:w="3149" w:type="dxa"/>
          </w:tcPr>
          <w:p w:rsidR="0087223F" w:rsidRPr="0087223F" w:rsidRDefault="0087223F" w:rsidP="0087223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87223F" w:rsidRPr="0087223F" w:rsidRDefault="0087223F" w:rsidP="0087223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87223F" w:rsidRPr="0087223F" w:rsidRDefault="0087223F" w:rsidP="0087223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7223F" w:rsidRPr="0087223F" w:rsidRDefault="0087223F" w:rsidP="0087223F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223F">
        <w:rPr>
          <w:rFonts w:ascii="Times New Roman" w:eastAsia="Times New Roman" w:hAnsi="Times New Roman"/>
          <w:b/>
          <w:sz w:val="24"/>
          <w:szCs w:val="24"/>
        </w:rPr>
        <w:t>АДАПТИРОВАННАЯ РАБОЧАЯ ПРОГРАММА</w:t>
      </w:r>
    </w:p>
    <w:p w:rsidR="0087223F" w:rsidRPr="0087223F" w:rsidRDefault="0087223F" w:rsidP="0087223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223F" w:rsidRPr="0087223F" w:rsidRDefault="0087223F" w:rsidP="0087223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87223F">
        <w:rPr>
          <w:rFonts w:ascii="Times New Roman" w:hAnsi="Times New Roman"/>
          <w:b/>
          <w:sz w:val="24"/>
          <w:szCs w:val="24"/>
          <w:lang w:eastAsia="ru-RU"/>
        </w:rPr>
        <w:t>по музыкально – ритмическим занятиям</w:t>
      </w:r>
    </w:p>
    <w:p w:rsidR="0087223F" w:rsidRPr="0087223F" w:rsidRDefault="0087223F" w:rsidP="0087223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223F">
        <w:rPr>
          <w:rFonts w:ascii="Times New Roman" w:eastAsia="Times New Roman" w:hAnsi="Times New Roman"/>
          <w:b/>
          <w:sz w:val="24"/>
          <w:szCs w:val="24"/>
        </w:rPr>
        <w:t xml:space="preserve">для слабослышащих и позднооглохших обучающихся (вариант 2.2.) </w:t>
      </w:r>
    </w:p>
    <w:p w:rsidR="0087223F" w:rsidRPr="0087223F" w:rsidRDefault="0087223F" w:rsidP="0087223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223F">
        <w:rPr>
          <w:rFonts w:ascii="Times New Roman" w:eastAsia="Times New Roman" w:hAnsi="Times New Roman"/>
          <w:b/>
          <w:sz w:val="24"/>
          <w:szCs w:val="24"/>
        </w:rPr>
        <w:t xml:space="preserve">   1</w:t>
      </w:r>
      <w:r w:rsidRPr="0087223F">
        <w:rPr>
          <w:rFonts w:ascii="Times New Roman" w:eastAsia="Times New Roman" w:hAnsi="Times New Roman"/>
          <w:b/>
          <w:sz w:val="24"/>
          <w:szCs w:val="24"/>
        </w:rPr>
        <w:tab/>
        <w:t xml:space="preserve">класса </w:t>
      </w:r>
    </w:p>
    <w:p w:rsidR="0087223F" w:rsidRPr="0087223F" w:rsidRDefault="0087223F" w:rsidP="0087223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223F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87223F">
        <w:rPr>
          <w:rFonts w:ascii="Times New Roman" w:eastAsia="Times New Roman" w:hAnsi="Times New Roman"/>
          <w:b/>
          <w:sz w:val="24"/>
          <w:szCs w:val="24"/>
        </w:rPr>
        <w:tab/>
        <w:t xml:space="preserve">2023-2024 учебный год </w:t>
      </w:r>
    </w:p>
    <w:p w:rsidR="0087223F" w:rsidRPr="0087223F" w:rsidRDefault="0087223F" w:rsidP="0087223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223F" w:rsidRPr="0087223F" w:rsidRDefault="0087223F" w:rsidP="0087223F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486"/>
      </w:tblGrid>
      <w:tr w:rsidR="0087223F" w:rsidRPr="0087223F" w:rsidTr="00F22E33">
        <w:tc>
          <w:tcPr>
            <w:tcW w:w="3085" w:type="dxa"/>
          </w:tcPr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Принята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</w:rPr>
              <w:t>Протокол педагогического совета №   6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</w:rPr>
              <w:t>от «31» августа 2023 г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Разработана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учителем начальных классов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первой квалификационной категории</w:t>
            </w:r>
          </w:p>
          <w:p w:rsidR="0087223F" w:rsidRPr="0087223F" w:rsidRDefault="0087223F" w:rsidP="0087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Селиверстовой Натальей Юрьевной  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223F" w:rsidRPr="0087223F" w:rsidTr="00F22E33">
        <w:tc>
          <w:tcPr>
            <w:tcW w:w="3085" w:type="dxa"/>
          </w:tcPr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223F" w:rsidRPr="0087223F" w:rsidRDefault="0087223F" w:rsidP="0087223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7223F" w:rsidRPr="0087223F" w:rsidRDefault="0087223F" w:rsidP="0087223F">
      <w:pPr>
        <w:tabs>
          <w:tab w:val="left" w:pos="426"/>
        </w:tabs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7223F" w:rsidRDefault="0087223F" w:rsidP="0087223F">
      <w:pPr>
        <w:tabs>
          <w:tab w:val="left" w:pos="426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414AE3" w:rsidRPr="0087223F" w:rsidRDefault="00414AE3" w:rsidP="0087223F">
      <w:pPr>
        <w:tabs>
          <w:tab w:val="left" w:pos="426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87223F" w:rsidRPr="0087223F" w:rsidRDefault="0087223F" w:rsidP="00414AE3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7223F">
        <w:rPr>
          <w:rFonts w:ascii="Times New Roman" w:eastAsia="Times New Roman" w:hAnsi="Times New Roman"/>
          <w:b/>
          <w:bCs/>
          <w:sz w:val="24"/>
          <w:szCs w:val="24"/>
        </w:rPr>
        <w:t>Орск, 2023</w:t>
      </w:r>
    </w:p>
    <w:p w:rsidR="000B71D6" w:rsidRPr="0071566B" w:rsidRDefault="000B71D6" w:rsidP="00517BE8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566B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B71D6" w:rsidRPr="0071566B" w:rsidRDefault="000B71D6" w:rsidP="00517BE8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70169" w:rsidRPr="00570169" w:rsidRDefault="00570169" w:rsidP="00C57A76">
      <w:pPr>
        <w:suppressAutoHyphens/>
        <w:autoSpaceDN w:val="0"/>
        <w:spacing w:after="0" w:line="240" w:lineRule="auto"/>
        <w:ind w:right="283" w:firstLine="709"/>
        <w:jc w:val="both"/>
        <w:textAlignment w:val="baseline"/>
        <w:rPr>
          <w:kern w:val="3"/>
        </w:rPr>
      </w:pPr>
      <w:r w:rsidRPr="00570169">
        <w:rPr>
          <w:rFonts w:ascii="Times New Roman" w:hAnsi="Times New Roman"/>
          <w:kern w:val="3"/>
          <w:sz w:val="24"/>
          <w:szCs w:val="24"/>
        </w:rPr>
        <w:t xml:space="preserve">Рабочая программа </w:t>
      </w:r>
      <w:r w:rsidRPr="00570169">
        <w:rPr>
          <w:rFonts w:ascii="Times New Roman" w:hAnsi="Times New Roman"/>
          <w:b/>
          <w:kern w:val="3"/>
          <w:sz w:val="24"/>
          <w:szCs w:val="24"/>
        </w:rPr>
        <w:t xml:space="preserve">музыкально – ритмических занятий </w:t>
      </w:r>
      <w:r w:rsidRPr="00570169">
        <w:rPr>
          <w:rFonts w:ascii="Times New Roman" w:hAnsi="Times New Roman"/>
          <w:kern w:val="3"/>
          <w:sz w:val="24"/>
          <w:szCs w:val="24"/>
        </w:rPr>
        <w:t>составлена на основе следующих нормативных документов:</w:t>
      </w:r>
    </w:p>
    <w:p w:rsidR="00570169" w:rsidRPr="00570169" w:rsidRDefault="00570169" w:rsidP="00C57A7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Федеральный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закон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от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29.12.2012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г.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№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273-ФЗ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«Об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образовании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в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Российской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Федерации» ст. 28;</w:t>
      </w:r>
    </w:p>
    <w:p w:rsidR="00570169" w:rsidRPr="00570169" w:rsidRDefault="00570169" w:rsidP="00C57A76">
      <w:pPr>
        <w:tabs>
          <w:tab w:val="left" w:pos="0"/>
        </w:tabs>
        <w:suppressAutoHyphens/>
        <w:autoSpaceDN w:val="0"/>
        <w:spacing w:after="0" w:line="293" w:lineRule="exact"/>
        <w:ind w:right="283"/>
        <w:jc w:val="both"/>
        <w:textAlignment w:val="baseline"/>
        <w:rPr>
          <w:kern w:val="3"/>
        </w:rPr>
      </w:pPr>
      <w:r w:rsidRPr="00570169">
        <w:rPr>
          <w:rFonts w:ascii="Times New Roman" w:hAnsi="Times New Roman"/>
          <w:color w:val="000000"/>
          <w:kern w:val="3"/>
        </w:rPr>
        <w:t xml:space="preserve">              2.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Приказ</w:t>
      </w:r>
      <w:r w:rsidRPr="00570169">
        <w:rPr>
          <w:rFonts w:ascii="Times New Roman" w:hAnsi="Times New Roman"/>
          <w:color w:val="000000"/>
          <w:spacing w:val="2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Министерства</w:t>
      </w:r>
      <w:r w:rsidRPr="00570169">
        <w:rPr>
          <w:rFonts w:ascii="Times New Roman" w:hAnsi="Times New Roman"/>
          <w:color w:val="000000"/>
          <w:spacing w:val="2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образования</w:t>
      </w:r>
      <w:r w:rsidRPr="00570169">
        <w:rPr>
          <w:rFonts w:ascii="Times New Roman" w:hAnsi="Times New Roman"/>
          <w:color w:val="000000"/>
          <w:spacing w:val="2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и</w:t>
      </w:r>
      <w:r w:rsidRPr="00570169">
        <w:rPr>
          <w:rFonts w:ascii="Times New Roman" w:hAnsi="Times New Roman"/>
          <w:color w:val="000000"/>
          <w:spacing w:val="2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науки</w:t>
      </w:r>
      <w:r w:rsidRPr="00570169">
        <w:rPr>
          <w:rFonts w:ascii="Times New Roman" w:hAnsi="Times New Roman"/>
          <w:color w:val="000000"/>
          <w:spacing w:val="25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Российской</w:t>
      </w:r>
      <w:r w:rsidRPr="00570169">
        <w:rPr>
          <w:rFonts w:ascii="Times New Roman" w:hAnsi="Times New Roman"/>
          <w:color w:val="000000"/>
          <w:spacing w:val="2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Федерации</w:t>
      </w:r>
      <w:r w:rsidRPr="00570169">
        <w:rPr>
          <w:rFonts w:ascii="Times New Roman" w:hAnsi="Times New Roman"/>
          <w:color w:val="000000"/>
          <w:spacing w:val="20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от</w:t>
      </w:r>
      <w:r w:rsidRPr="00570169">
        <w:rPr>
          <w:rFonts w:ascii="Times New Roman" w:hAnsi="Times New Roman"/>
          <w:color w:val="000000"/>
          <w:spacing w:val="2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19.12.2014</w:t>
      </w:r>
      <w:r w:rsidRPr="00570169">
        <w:rPr>
          <w:rFonts w:ascii="Times New Roman" w:hAnsi="Times New Roman"/>
          <w:color w:val="000000"/>
          <w:spacing w:val="2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г. №1598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«Об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утверждении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государственного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образовательного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стандарта начального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общего</w:t>
      </w:r>
      <w:r w:rsidRPr="00570169">
        <w:rPr>
          <w:rFonts w:ascii="Times New Roman" w:hAnsi="Times New Roman"/>
          <w:color w:val="000000"/>
          <w:spacing w:val="-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образования</w:t>
      </w:r>
      <w:r w:rsidRPr="00570169">
        <w:rPr>
          <w:rFonts w:ascii="Times New Roman" w:hAnsi="Times New Roman"/>
          <w:color w:val="000000"/>
          <w:spacing w:val="-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обучающихся</w:t>
      </w:r>
      <w:r w:rsidRPr="00570169">
        <w:rPr>
          <w:rFonts w:ascii="Times New Roman" w:hAnsi="Times New Roman"/>
          <w:color w:val="000000"/>
          <w:spacing w:val="-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с</w:t>
      </w:r>
      <w:r w:rsidRPr="00570169">
        <w:rPr>
          <w:rFonts w:ascii="Times New Roman" w:hAnsi="Times New Roman"/>
          <w:color w:val="000000"/>
          <w:spacing w:val="-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ограниченными</w:t>
      </w:r>
      <w:r w:rsidRPr="00570169">
        <w:rPr>
          <w:rFonts w:ascii="Times New Roman" w:hAnsi="Times New Roman"/>
          <w:color w:val="000000"/>
          <w:spacing w:val="-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возможностями</w:t>
      </w:r>
      <w:r w:rsidRPr="00570169">
        <w:rPr>
          <w:rFonts w:ascii="Times New Roman" w:hAnsi="Times New Roman"/>
          <w:color w:val="000000"/>
          <w:spacing w:val="-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здоровья»;</w:t>
      </w:r>
    </w:p>
    <w:p w:rsidR="00570169" w:rsidRPr="00570169" w:rsidRDefault="00570169" w:rsidP="00C57A76">
      <w:pPr>
        <w:tabs>
          <w:tab w:val="left" w:pos="1462"/>
        </w:tabs>
        <w:suppressAutoHyphens/>
        <w:autoSpaceDN w:val="0"/>
        <w:spacing w:after="0" w:line="293" w:lineRule="exact"/>
        <w:ind w:right="283"/>
        <w:jc w:val="both"/>
        <w:textAlignment w:val="baseline"/>
        <w:rPr>
          <w:kern w:val="3"/>
          <w:sz w:val="24"/>
          <w:szCs w:val="24"/>
        </w:rPr>
      </w:pP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        3.Приказ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Министерства</w:t>
      </w:r>
      <w:r w:rsidRPr="00570169">
        <w:rPr>
          <w:rFonts w:ascii="Times New Roman" w:hAnsi="Times New Roman"/>
          <w:color w:val="000000"/>
          <w:spacing w:val="1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Просвещения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Российской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Федерации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от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24</w:t>
      </w:r>
      <w:r w:rsidRPr="00570169">
        <w:rPr>
          <w:rFonts w:ascii="Times New Roman" w:hAnsi="Times New Roman"/>
          <w:color w:val="000000"/>
          <w:spacing w:val="9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ноября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2022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года № 1023 «Об утверждении федеральной образовательной программы начального </w:t>
      </w:r>
      <w:r w:rsidR="0087223F">
        <w:rPr>
          <w:rFonts w:ascii="Times New Roman" w:hAnsi="Times New Roman"/>
          <w:color w:val="000000"/>
          <w:kern w:val="3"/>
          <w:sz w:val="24"/>
          <w:szCs w:val="24"/>
        </w:rPr>
        <w:t xml:space="preserve">общего образования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для обучающихся с ограниченными возможностями здоровья</w:t>
      </w:r>
      <w:r w:rsidR="00C30634">
        <w:rPr>
          <w:rFonts w:ascii="Times New Roman" w:hAnsi="Times New Roman"/>
          <w:color w:val="000000"/>
          <w:kern w:val="3"/>
          <w:sz w:val="24"/>
          <w:szCs w:val="24"/>
        </w:rPr>
        <w:t>»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;</w:t>
      </w:r>
    </w:p>
    <w:p w:rsidR="00570169" w:rsidRPr="00570169" w:rsidRDefault="00570169" w:rsidP="00C57A76">
      <w:pPr>
        <w:suppressAutoHyphens/>
        <w:overflowPunct w:val="0"/>
        <w:autoSpaceDE w:val="0"/>
        <w:autoSpaceDN w:val="0"/>
        <w:spacing w:after="0" w:line="240" w:lineRule="auto"/>
        <w:ind w:right="283"/>
        <w:jc w:val="both"/>
        <w:textAlignment w:val="baseline"/>
        <w:rPr>
          <w:kern w:val="3"/>
          <w:sz w:val="24"/>
          <w:szCs w:val="24"/>
        </w:rPr>
      </w:pP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     4. </w:t>
      </w:r>
      <w:r w:rsidRPr="00570169">
        <w:rPr>
          <w:rFonts w:ascii="Times New Roman" w:eastAsia="SimSun" w:hAnsi="Times New Roman"/>
          <w:color w:val="000000"/>
          <w:kern w:val="3"/>
          <w:sz w:val="24"/>
          <w:szCs w:val="24"/>
        </w:rPr>
        <w:t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</w:t>
      </w:r>
    </w:p>
    <w:p w:rsidR="00570169" w:rsidRPr="00570169" w:rsidRDefault="00570169" w:rsidP="00C57A76">
      <w:pPr>
        <w:tabs>
          <w:tab w:val="left" w:pos="993"/>
          <w:tab w:val="left" w:pos="1418"/>
        </w:tabs>
        <w:suppressAutoHyphens/>
        <w:overflowPunct w:val="0"/>
        <w:autoSpaceDE w:val="0"/>
        <w:autoSpaceDN w:val="0"/>
        <w:spacing w:after="0" w:line="240" w:lineRule="auto"/>
        <w:ind w:right="283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570169">
        <w:rPr>
          <w:rFonts w:ascii="Times New Roman" w:eastAsia="sans-serif, 'Segoe Print'" w:hAnsi="Times New Roman"/>
          <w:color w:val="000000"/>
          <w:kern w:val="3"/>
          <w:sz w:val="24"/>
          <w:szCs w:val="24"/>
          <w:shd w:val="clear" w:color="auto" w:fill="FFFFFF"/>
        </w:rPr>
        <w:t xml:space="preserve">     5. 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учебников"(Зарегистрирован 28.07.2023 № 74502)</w:t>
      </w:r>
    </w:p>
    <w:p w:rsidR="00570169" w:rsidRPr="00570169" w:rsidRDefault="00570169" w:rsidP="00C57A76">
      <w:pPr>
        <w:tabs>
          <w:tab w:val="left" w:pos="993"/>
          <w:tab w:val="left" w:pos="1418"/>
        </w:tabs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570169">
        <w:rPr>
          <w:rFonts w:ascii="Times New Roman" w:hAnsi="Times New Roman"/>
          <w:kern w:val="3"/>
          <w:sz w:val="24"/>
          <w:szCs w:val="24"/>
        </w:rPr>
        <w:t xml:space="preserve">  6.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(утв. приказом Министерства образования и науки РФ от 31 марта 2014 г. N 253) с изменениями и дополнениями от: 8 июня, 28 декабря 2015 г., 26 января, 21 апреля 2016 г., 8, 20 июня, 5 июля 2017 г.;</w:t>
      </w:r>
    </w:p>
    <w:p w:rsidR="00570169" w:rsidRPr="00570169" w:rsidRDefault="00570169" w:rsidP="00C57A76">
      <w:pPr>
        <w:tabs>
          <w:tab w:val="left" w:pos="993"/>
          <w:tab w:val="left" w:pos="1418"/>
        </w:tabs>
        <w:suppressAutoHyphens/>
        <w:autoSpaceDN w:val="0"/>
        <w:spacing w:after="0" w:line="240" w:lineRule="auto"/>
        <w:ind w:right="283"/>
        <w:jc w:val="both"/>
        <w:textAlignment w:val="baseline"/>
        <w:rPr>
          <w:kern w:val="3"/>
        </w:rPr>
      </w:pP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  7. </w:t>
      </w:r>
      <w:r w:rsidRPr="00570169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Примерные рабочие программы.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Учебное пособия: Яхнина Е.З. Методика музыкально-ритмических занятий с детьми, имеющими нарушения слуха/Под ред.</w:t>
      </w:r>
      <w:r w:rsidR="00C57A76"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Б.П.</w:t>
      </w:r>
      <w:r w:rsidR="00C57A76"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proofErr w:type="spellStart"/>
      <w:proofErr w:type="gramStart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Пузанова</w:t>
      </w:r>
      <w:proofErr w:type="spell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.-</w:t>
      </w:r>
      <w:proofErr w:type="gram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М.: </w:t>
      </w:r>
      <w:proofErr w:type="spellStart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Гуманит</w:t>
      </w:r>
      <w:proofErr w:type="spell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.</w:t>
      </w:r>
      <w:r w:rsidR="00C57A76"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изд.центр</w:t>
      </w:r>
      <w:proofErr w:type="spell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ВЛАДОС, 2003. </w:t>
      </w:r>
      <w:r w:rsidRPr="00570169">
        <w:rPr>
          <w:rFonts w:ascii="Times New Roman" w:hAnsi="Times New Roman"/>
          <w:kern w:val="3"/>
          <w:sz w:val="24"/>
          <w:szCs w:val="24"/>
        </w:rPr>
        <w:t>Методическое пособие   Т.М. Власова А.Н.</w:t>
      </w:r>
      <w:r w:rsidR="00C57A76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570169">
        <w:rPr>
          <w:rFonts w:ascii="Times New Roman" w:hAnsi="Times New Roman"/>
          <w:kern w:val="3"/>
          <w:sz w:val="24"/>
          <w:szCs w:val="24"/>
        </w:rPr>
        <w:t>Пфафенродт</w:t>
      </w:r>
      <w:proofErr w:type="spellEnd"/>
      <w:r w:rsidRPr="00570169">
        <w:rPr>
          <w:rFonts w:ascii="Times New Roman" w:hAnsi="Times New Roman"/>
          <w:kern w:val="3"/>
          <w:sz w:val="24"/>
          <w:szCs w:val="24"/>
        </w:rPr>
        <w:t xml:space="preserve"> «Фонетическая ритмика».</w:t>
      </w:r>
    </w:p>
    <w:p w:rsidR="00570169" w:rsidRPr="00570169" w:rsidRDefault="00C57A76" w:rsidP="00C57A76">
      <w:pPr>
        <w:shd w:val="clear" w:color="auto" w:fill="FFFFFF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  </w:t>
      </w:r>
      <w:r w:rsidR="00570169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8</w:t>
      </w:r>
      <w:r w:rsidR="00570169" w:rsidRPr="00570169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      </w:t>
      </w:r>
      <w:r w:rsidR="00570169" w:rsidRPr="00570169">
        <w:rPr>
          <w:rFonts w:ascii="Times New Roman" w:eastAsia="Times New Roman" w:hAnsi="Times New Roman"/>
          <w:color w:val="000000"/>
          <w:kern w:val="3"/>
          <w:sz w:val="24"/>
          <w:szCs w:val="24"/>
          <w:lang w:eastAsia="ar-SA"/>
        </w:rPr>
        <w:t>Учебный план на 2023 – 2024 учебный год ГКОУ «С(К) школы-интерната № 68» г. Орска Оренбургской области.</w:t>
      </w:r>
    </w:p>
    <w:p w:rsidR="000B71D6" w:rsidRPr="0071566B" w:rsidRDefault="000B71D6" w:rsidP="00B8407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C30634" w:rsidRPr="00003921" w:rsidRDefault="00C30634" w:rsidP="00C306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921">
        <w:rPr>
          <w:rFonts w:ascii="Times New Roman" w:hAnsi="Times New Roman"/>
          <w:sz w:val="24"/>
          <w:szCs w:val="24"/>
          <w:lang w:eastAsia="ru-RU"/>
        </w:rPr>
        <w:t>Рабочая программа внеурочной деятельности «</w:t>
      </w:r>
      <w:r w:rsidRPr="00003921">
        <w:rPr>
          <w:rFonts w:ascii="Times New Roman" w:hAnsi="Times New Roman"/>
          <w:sz w:val="24"/>
          <w:szCs w:val="24"/>
        </w:rPr>
        <w:t>Музыкально – ритмические занятия</w:t>
      </w:r>
      <w:r w:rsidRPr="00003921">
        <w:rPr>
          <w:rFonts w:ascii="Times New Roman" w:hAnsi="Times New Roman"/>
          <w:sz w:val="24"/>
          <w:szCs w:val="24"/>
          <w:lang w:eastAsia="ru-RU"/>
        </w:rPr>
        <w:t xml:space="preserve">» (1 класс) адресована обучающимся с нарушениями слуха </w:t>
      </w:r>
      <w:r w:rsidRPr="00003921">
        <w:rPr>
          <w:rFonts w:ascii="Times New Roman" w:eastAsia="SimSun" w:hAnsi="Times New Roman"/>
          <w:sz w:val="24"/>
          <w:szCs w:val="24"/>
        </w:rPr>
        <w:t>(включая детей с кохлеарным имплантом)</w:t>
      </w:r>
      <w:r w:rsidRPr="0000392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03921">
        <w:rPr>
          <w:rFonts w:ascii="Times New Roman" w:hAnsi="Times New Roman"/>
          <w:sz w:val="24"/>
          <w:szCs w:val="24"/>
        </w:rPr>
        <w:t>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детей и детей с КИ, получающих образование на основе ФАООП ООО (вариант 2.2.,</w:t>
      </w:r>
      <w:r w:rsidRPr="00003921">
        <w:rPr>
          <w:rFonts w:ascii="Times New Roman" w:hAnsi="Times New Roman"/>
          <w:sz w:val="24"/>
          <w:szCs w:val="24"/>
          <w:lang w:eastAsia="ru-RU"/>
        </w:rPr>
        <w:t xml:space="preserve"> первый год обучения на уровне НОО). </w:t>
      </w:r>
    </w:p>
    <w:p w:rsidR="00C30634" w:rsidRPr="00C30634" w:rsidRDefault="00C30634" w:rsidP="00B8407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4F6228"/>
        </w:rPr>
      </w:pPr>
    </w:p>
    <w:p w:rsidR="000B71D6" w:rsidRPr="0071566B" w:rsidRDefault="000B71D6" w:rsidP="00B8407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71566B">
        <w:rPr>
          <w:b/>
          <w:i/>
          <w:color w:val="000000"/>
        </w:rPr>
        <w:t>Цели и задачи курса:</w:t>
      </w:r>
    </w:p>
    <w:p w:rsidR="000B71D6" w:rsidRPr="0071566B" w:rsidRDefault="000B71D6" w:rsidP="004D00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71566B">
        <w:rPr>
          <w:color w:val="000000"/>
        </w:rPr>
        <w:t>Коррекционный курс «Музыкально – ритмические занятия» в начальной школе направлен на достижение следующих</w:t>
      </w:r>
      <w:r w:rsidRPr="0071566B">
        <w:rPr>
          <w:rStyle w:val="c17"/>
          <w:b/>
          <w:bCs/>
          <w:i/>
          <w:iCs/>
          <w:color w:val="000000"/>
        </w:rPr>
        <w:t xml:space="preserve"> целей - </w:t>
      </w:r>
      <w:r w:rsidRPr="0071566B">
        <w:rPr>
          <w:color w:val="000000"/>
          <w:shd w:val="clear" w:color="auto" w:fill="FFFFFF"/>
        </w:rPr>
        <w:t>приобщение глухих детей к различным ви</w:t>
      </w:r>
      <w:r w:rsidRPr="0071566B">
        <w:rPr>
          <w:color w:val="000000"/>
          <w:shd w:val="clear" w:color="auto" w:fill="FFFFFF"/>
        </w:rPr>
        <w:lastRenderedPageBreak/>
        <w:t>дам деятельности, связанным с музыкой, на основе целенаправленной коррекции и развития двигательной, эмоционально – волевой и познавательной сфер, развития слухового восприятия и произносительной стороны речи, обогащения общего и речевого развития, что имеет важное значение для их эстетического и нравственного воспитания, формирования всесторонне развитой, творческой личности.</w:t>
      </w:r>
    </w:p>
    <w:p w:rsidR="000B71D6" w:rsidRPr="0071566B" w:rsidRDefault="000B71D6" w:rsidP="001F7D6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</w:p>
    <w:p w:rsidR="000B71D6" w:rsidRPr="0071566B" w:rsidRDefault="00C57A76" w:rsidP="004D00B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       </w:t>
      </w:r>
      <w:r w:rsidR="000B71D6" w:rsidRPr="007156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Задачи</w:t>
      </w:r>
      <w:r w:rsidR="000B71D6" w:rsidRPr="0071566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B71D6" w:rsidRPr="0071566B" w:rsidRDefault="000B71D6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развитие восприятия музыки на слух (с помощью индивидуальных слуховых аппаратов) - ее характера (веселый, грустный, торжественный, спокойный и др.) и доступных средств музыкальной выразительности (элементарных звуковысотных, темпо-ритмических, динамических и тембровых отношений в музыке); словесное определение характера и доступных средств музыкальной выразительности; выражение отношения к прослушанной музыке;</w:t>
      </w:r>
    </w:p>
    <w:p w:rsidR="000B71D6" w:rsidRPr="0071566B" w:rsidRDefault="000B71D6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коррекция и развитие двигательной сферы - формирование правильных, координированных, выразительных и ритмичных движений под музыку (основных, гимнастических и танцевальных), правильной осанки; исполнение под музыку несложные танцевальные композиции народных, бальных и современных танцев; формирование музыкально – пластической импровизации;</w:t>
      </w:r>
    </w:p>
    <w:p w:rsidR="000B71D6" w:rsidRPr="0071566B" w:rsidRDefault="000B71D6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формирование и развитие декламации песен под музыкальное сопровождение в ансамбле при передаче в достаточно внятной (при реализации произносительных возможностей) и эмоциональной речи темпо-ритмической организации мелодии, логического ударения, характера звуковедения (плавно/отрывисто), динамических оттенков;</w:t>
      </w:r>
    </w:p>
    <w:p w:rsidR="000B71D6" w:rsidRPr="0071566B" w:rsidRDefault="000B71D6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формирование и развитие умений играть на элементарных музыкальных инструментах, ритмично, эмоционально и выразительно исполнять в ансамбле музыкальные пьесы (песни) под музыкальное сопровождение учителя;</w:t>
      </w:r>
    </w:p>
    <w:p w:rsidR="000B71D6" w:rsidRPr="0071566B" w:rsidRDefault="000B71D6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расширение кругозора за счет приобщения к музыкальной культуре, обогащение речевого развития;</w:t>
      </w:r>
    </w:p>
    <w:p w:rsidR="000B71D6" w:rsidRPr="0071566B" w:rsidRDefault="000B71D6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● развитие речевого слуха, слухозрительного восприятия устной речи, ее произносительной стороны (при широком использовании фонетической ритмики и музыки); </w:t>
      </w:r>
    </w:p>
    <w:p w:rsidR="000B71D6" w:rsidRPr="0071566B" w:rsidRDefault="000B71D6" w:rsidP="006A3F72">
      <w:pPr>
        <w:spacing w:after="0" w:line="240" w:lineRule="auto"/>
        <w:textAlignment w:val="baseline"/>
        <w:rPr>
          <w:b/>
          <w:color w:val="000000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>Коррекционная направленность</w:t>
      </w:r>
    </w:p>
    <w:p w:rsidR="000B71D6" w:rsidRPr="0071566B" w:rsidRDefault="000B71D6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В процессе музыкально – ритмических занятий решаются важные и сложные коррекционно – развивающие задачи: коррекция и развитие двигательной сферы (формирование правильных координированных и ритмичных движений, хорошей осанки и др.); развитие слухового восприятия (овладение детьми различением, опознаванием и распознаванием на слух резко отличающихся по звучанию элементов музыки, определение обучающимися ( самостоятельно и с помощью учителя) характера музыки и доступных средств музыкальной выразительности, включая звуковысотные, темпоритмические, динамические и тембровые отношения), а также развитие слухозрительного и слухового восприятия устной речи, ее произносительной стороны (автоматизация произносительных навыков с использованием фонетической ритмики). На занятиях активизируется речевое развитие детей, навыки речевого поведения. Важное значение придается развитию эмоционально – волевой и познавательной сфер. Тем самым музыкально – ритмические занятия способствуют всестороннему развитию обучающихся, наиболее полноценному формированию личности.</w:t>
      </w:r>
    </w:p>
    <w:p w:rsidR="000B71D6" w:rsidRPr="0071566B" w:rsidRDefault="000B71D6" w:rsidP="00A7755A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00000A"/>
          <w:sz w:val="24"/>
          <w:szCs w:val="24"/>
        </w:rPr>
      </w:pPr>
    </w:p>
    <w:p w:rsidR="000B71D6" w:rsidRPr="0071566B" w:rsidRDefault="000B71D6" w:rsidP="00517BE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000A"/>
          <w:sz w:val="24"/>
          <w:szCs w:val="24"/>
        </w:rPr>
      </w:pPr>
      <w:r w:rsidRPr="0071566B">
        <w:rPr>
          <w:rFonts w:ascii="Times New Roman" w:hAnsi="Times New Roman"/>
          <w:b/>
          <w:color w:val="00000A"/>
          <w:sz w:val="24"/>
          <w:szCs w:val="24"/>
        </w:rPr>
        <w:t>Общая характеристика коррекционного курса</w:t>
      </w:r>
      <w:r w:rsidRPr="0071566B">
        <w:rPr>
          <w:rFonts w:ascii="Times New Roman" w:hAnsi="Times New Roman"/>
          <w:color w:val="00000A"/>
          <w:sz w:val="24"/>
          <w:szCs w:val="24"/>
        </w:rPr>
        <w:t>.</w:t>
      </w:r>
    </w:p>
    <w:p w:rsidR="000B71D6" w:rsidRPr="0071566B" w:rsidRDefault="000B71D6" w:rsidP="00517BE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На музыкально-ритмических занятиях образовательно – коррекционная работа базируется на постоянном взаимодействии музыки, движений и устной речи в разных сочетаниях: музыка и движения, музыка и речь, движения и речь, музыка, движения и речь. Это обусловлено тем, что развивающиеся в процессе специального обучения возможности глухих обучающихся в восприятии музыки, создают определенный эмоциональный настрой при выполнении движений под музыку, что важно для выразительности исполне</w:t>
      </w:r>
      <w:r w:rsidRPr="0071566B">
        <w:rPr>
          <w:rFonts w:ascii="Times New Roman" w:hAnsi="Times New Roman"/>
          <w:sz w:val="24"/>
          <w:szCs w:val="24"/>
        </w:rPr>
        <w:lastRenderedPageBreak/>
        <w:t xml:space="preserve">ния, способствуют их темпоритмической организации, последовательному изменению в музыкально – пластической композиции с опорой на музыкальное звучание. </w:t>
      </w: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В свою очередь, движения оказывают положительное влияние на развитие восприятия музыки: двигательное моделирование музыкальных структур является одним из основных приемов развития у глухих детей слухового восприятия музыки. Движения и речь находятся в тесном взаимодействии в процессе работы по развитию произносительной стороны речи с использованием фонетической ритмики.</w:t>
      </w: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Речевые упражнения под музыку применяются при целенаправленной работе по развитию рече</w:t>
      </w:r>
      <w:r w:rsidR="00C57A76">
        <w:rPr>
          <w:rFonts w:ascii="Times New Roman" w:hAnsi="Times New Roman"/>
          <w:sz w:val="24"/>
          <w:szCs w:val="24"/>
        </w:rPr>
        <w:t>вого дыхания, голоса, ритмико-</w:t>
      </w:r>
      <w:r w:rsidRPr="0071566B">
        <w:rPr>
          <w:rFonts w:ascii="Times New Roman" w:hAnsi="Times New Roman"/>
          <w:sz w:val="24"/>
          <w:szCs w:val="24"/>
        </w:rPr>
        <w:t xml:space="preserve">интонационной структуры речи, что обусловлено близостью музыкальной и речевой интонации; обучение декламации песен под музыку способствует развитию у обучающихся эмоциональной, выразительной и достаточно внятной речи (при реализации произносительных возможностей). </w:t>
      </w:r>
    </w:p>
    <w:p w:rsidR="000B71D6" w:rsidRPr="0071566B" w:rsidRDefault="000B71D6" w:rsidP="00A95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Музыка, движения и речь совместно используются на музыкально – ритмических занятиях в процессе различных видов театрализованной деятельности. На музыкально – ритмических занятиях реализуются следующие направления работы: обучение восприятию музыки, обучение музыкально – ритмическим движениям, обучение декламации песен под музыку, обучение игре на элементарных музыкальных инструментах в ансамбле; развитие восприятия и воспроизведения устной речи (автоматизация произносительных умений с использованием фонетической ритмики и музыки). В процессе проведения музыкально – ритмических занятий обучающиеся постоянно пользуются индивидуальными слуховыми аппаратами или разных видов беспроводной аппаратуры</w:t>
      </w:r>
    </w:p>
    <w:p w:rsidR="000B71D6" w:rsidRPr="0071566B" w:rsidRDefault="000B71D6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Коррекционный курс  </w:t>
      </w:r>
      <w:r w:rsidRPr="0071566B">
        <w:rPr>
          <w:rFonts w:ascii="Times New Roman" w:hAnsi="Times New Roman"/>
          <w:b/>
          <w:sz w:val="24"/>
          <w:szCs w:val="24"/>
        </w:rPr>
        <w:t>«Музыкально- ритмические занятия»</w:t>
      </w:r>
      <w:r w:rsidRPr="0071566B">
        <w:rPr>
          <w:rFonts w:ascii="Times New Roman" w:hAnsi="Times New Roman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0B71D6" w:rsidRPr="0071566B" w:rsidRDefault="000B71D6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развитие личностных универсальных учебных действий: мотивации к приобщению к музыкальной культуре, к различным видам музыкально – ритмической, театрализованной и речевой деятельности; желания и умений пользоваться индивидуальными слуховыми аппаратами, обращаться за помощью ко взрослым в связи с нарушениями работы аппаратов; готовности к творческой деятельности, участию в совместной деятельности со взрослыми и детьми на основе сотрудничества, толерантности, взаимопонимания; готовности к применению приобретенного опыта в музыкально – ритмической и театрализованной деятельности, в устной коммуникации в учебное и внеурочное время, в том числе, в социокультур</w:t>
      </w:r>
      <w:r w:rsidR="00C57A76">
        <w:rPr>
          <w:rFonts w:ascii="Times New Roman" w:hAnsi="Times New Roman"/>
          <w:sz w:val="24"/>
          <w:szCs w:val="24"/>
        </w:rPr>
        <w:t>н</w:t>
      </w:r>
      <w:r w:rsidRPr="0071566B">
        <w:rPr>
          <w:rFonts w:ascii="Times New Roman" w:hAnsi="Times New Roman"/>
          <w:sz w:val="24"/>
          <w:szCs w:val="24"/>
        </w:rPr>
        <w:t xml:space="preserve">ых проектах со слышащими детьми и взрослыми; </w:t>
      </w:r>
    </w:p>
    <w:p w:rsidR="000B71D6" w:rsidRPr="0071566B" w:rsidRDefault="000B71D6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● развитие регулятивных универсальных учебных действий: способности принимать, сохранять и выполнять учебную задачу; подражать действиям взрослых и сверстников; творчески осуществлять учебные действия; планировать, контролировать и оценивать собственные действия и действия других детей, понимать причины их успешности/ </w:t>
      </w:r>
      <w:proofErr w:type="spellStart"/>
      <w:r w:rsidRPr="0071566B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71566B">
        <w:rPr>
          <w:rFonts w:ascii="Times New Roman" w:hAnsi="Times New Roman"/>
          <w:sz w:val="24"/>
          <w:szCs w:val="24"/>
        </w:rPr>
        <w:t>; при коллективном выполнении учебных заданий соотносить и собственные действия и действия других детей, вносить коррективы в их выполнение; распределять функции и роли в процессе деятельности, ответственно относиться к достижению результатов деятельности;</w:t>
      </w:r>
    </w:p>
    <w:p w:rsidR="000B71D6" w:rsidRPr="0071566B" w:rsidRDefault="000B71D6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● развитие познавательных универсальных учебных действий: готовности к логическим действиям – анализу, сравнению, синтезу, обобщению, классификации учебной информации; способности внимательно наблюдать, запоминать и осуществлять учебные действия; применять речевые средства при решении коммуникативных и познавательных задач в различных видах учебной и внеурочной деятельности; при восприятии речевой информации осуществлять ее вероятностное прогнозирование на основе принятых элементов речи, их анализа и синтеза с опорой на коммуникативную ситуацию, речевой и внеречевой контекст; </w:t>
      </w:r>
    </w:p>
    <w:p w:rsidR="000B71D6" w:rsidRPr="0071566B" w:rsidRDefault="000B71D6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развитие коммуникативных универсальных учебных действий: способности осуществлять устную коммуникацию в типичных и часто повторяющихся учебных и социально – бытовых ситуациях при постоянном использовании звукоусиливающей аппаратуры разных типов; слухозрительно воспринимать знакомые по значению речевые высказывания, воспринимать на слух знакомый по звучанию речевой материал; говорить доста</w:t>
      </w:r>
      <w:r w:rsidRPr="0071566B">
        <w:rPr>
          <w:rFonts w:ascii="Times New Roman" w:hAnsi="Times New Roman"/>
          <w:sz w:val="24"/>
          <w:szCs w:val="24"/>
        </w:rPr>
        <w:lastRenderedPageBreak/>
        <w:t>точно внятно и естественно, реализуя сформированные произносительные умения; готовность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устно вести короткий диалог на знакомую тему; при восприятии вопросов давать речевые ответы, при 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в восприятии речевой информации; использовать сформированные умения восприятия и воспроизведения устной речи в общении со слышащими детьми и взрослыми в различных ситуациях внеурочной деятельности.</w:t>
      </w:r>
    </w:p>
    <w:p w:rsidR="000B71D6" w:rsidRPr="0071566B" w:rsidRDefault="000B71D6" w:rsidP="00A77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1D6" w:rsidRPr="00D93108" w:rsidRDefault="0087223F" w:rsidP="0087223F">
      <w:pPr>
        <w:autoSpaceDE w:val="0"/>
        <w:autoSpaceDN w:val="0"/>
        <w:adjustRightInd w:val="0"/>
        <w:spacing w:after="0" w:line="276" w:lineRule="auto"/>
        <w:ind w:right="283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3108">
        <w:rPr>
          <w:rFonts w:ascii="Times New Roman" w:eastAsia="SimSun" w:hAnsi="Times New Roman"/>
          <w:b/>
          <w:i/>
          <w:iCs/>
          <w:sz w:val="24"/>
          <w:szCs w:val="24"/>
        </w:rPr>
        <w:t>Место предмета в учебном плане</w:t>
      </w:r>
    </w:p>
    <w:p w:rsidR="000B71D6" w:rsidRPr="0071566B" w:rsidRDefault="000B71D6" w:rsidP="0085171D">
      <w:pPr>
        <w:spacing w:after="0" w:line="240" w:lineRule="auto"/>
        <w:ind w:right="283" w:firstLine="709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На изучение коррекционного </w:t>
      </w:r>
      <w:r w:rsidR="00D017F9" w:rsidRPr="0071566B">
        <w:rPr>
          <w:rFonts w:ascii="Times New Roman" w:hAnsi="Times New Roman"/>
          <w:sz w:val="24"/>
          <w:szCs w:val="24"/>
        </w:rPr>
        <w:t>курса «</w:t>
      </w:r>
      <w:r w:rsidRPr="0071566B">
        <w:rPr>
          <w:rFonts w:ascii="Times New Roman" w:hAnsi="Times New Roman"/>
          <w:b/>
          <w:i/>
          <w:sz w:val="24"/>
          <w:szCs w:val="24"/>
        </w:rPr>
        <w:t>Музыкально – ритмические занятия»</w:t>
      </w:r>
      <w:r w:rsidRPr="0071566B">
        <w:rPr>
          <w:rFonts w:ascii="Times New Roman" w:hAnsi="Times New Roman"/>
          <w:sz w:val="24"/>
          <w:szCs w:val="24"/>
        </w:rPr>
        <w:t xml:space="preserve"> в</w:t>
      </w:r>
      <w:r w:rsidR="00D017F9">
        <w:rPr>
          <w:rFonts w:ascii="Times New Roman" w:hAnsi="Times New Roman"/>
          <w:sz w:val="24"/>
          <w:szCs w:val="24"/>
        </w:rPr>
        <w:t xml:space="preserve"> </w:t>
      </w:r>
      <w:r w:rsidRPr="0071566B">
        <w:rPr>
          <w:rFonts w:ascii="Times New Roman" w:hAnsi="Times New Roman"/>
          <w:sz w:val="24"/>
          <w:szCs w:val="24"/>
        </w:rPr>
        <w:t>1 классе отводится 2 ч в не</w:t>
      </w:r>
      <w:r>
        <w:rPr>
          <w:rFonts w:ascii="Times New Roman" w:hAnsi="Times New Roman"/>
          <w:sz w:val="24"/>
          <w:szCs w:val="24"/>
        </w:rPr>
        <w:t>делю. Программа рассчитана на 6</w:t>
      </w:r>
      <w:r w:rsidR="00D017F9">
        <w:rPr>
          <w:rFonts w:ascii="Times New Roman" w:hAnsi="Times New Roman"/>
          <w:sz w:val="24"/>
          <w:szCs w:val="24"/>
        </w:rPr>
        <w:t>6</w:t>
      </w:r>
      <w:r w:rsidRPr="0071566B">
        <w:rPr>
          <w:rFonts w:ascii="Times New Roman" w:hAnsi="Times New Roman"/>
          <w:sz w:val="24"/>
          <w:szCs w:val="24"/>
        </w:rPr>
        <w:t xml:space="preserve"> час</w:t>
      </w:r>
      <w:r w:rsidR="00D017F9">
        <w:rPr>
          <w:rFonts w:ascii="Times New Roman" w:hAnsi="Times New Roman"/>
          <w:sz w:val="24"/>
          <w:szCs w:val="24"/>
        </w:rPr>
        <w:t>ов</w:t>
      </w:r>
      <w:r w:rsidRPr="0071566B">
        <w:rPr>
          <w:rFonts w:ascii="Times New Roman" w:hAnsi="Times New Roman"/>
          <w:sz w:val="24"/>
          <w:szCs w:val="24"/>
        </w:rPr>
        <w:t xml:space="preserve"> (33 учебные недели).</w:t>
      </w:r>
    </w:p>
    <w:p w:rsidR="000B71D6" w:rsidRPr="0071566B" w:rsidRDefault="000B71D6" w:rsidP="00FD77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0B71D6" w:rsidRPr="0071566B" w:rsidRDefault="000B71D6" w:rsidP="00FD77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71566B">
        <w:rPr>
          <w:rFonts w:ascii="Times New Roman" w:hAnsi="Times New Roman"/>
          <w:b/>
          <w:color w:val="00000A"/>
          <w:sz w:val="24"/>
          <w:szCs w:val="24"/>
        </w:rPr>
        <w:t xml:space="preserve">Описание ценностных ориентиров содержания </w:t>
      </w:r>
    </w:p>
    <w:p w:rsidR="000B71D6" w:rsidRPr="0071566B" w:rsidRDefault="000B71D6" w:rsidP="00FD77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71566B">
        <w:rPr>
          <w:rFonts w:ascii="Times New Roman" w:hAnsi="Times New Roman"/>
          <w:b/>
          <w:color w:val="00000A"/>
          <w:sz w:val="24"/>
          <w:szCs w:val="24"/>
        </w:rPr>
        <w:t>коррекционного курса.</w:t>
      </w:r>
    </w:p>
    <w:p w:rsidR="000B71D6" w:rsidRPr="0071566B" w:rsidRDefault="000B71D6" w:rsidP="00A77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Программа коррекционного курса «Музыкально – ритмические занятия» построена с учетом возрастных и индивидуальных особенностей обучающихся и направлена на:</w:t>
      </w: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- создание условий для художественного образования, эстетического воспитания, духовно-нравственного развития в процессе освоения музыкальной культуры;</w:t>
      </w: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- воспитание и развитие личностных качеств, позволяющих уважать и принимать духовные и культурные ценности разных народов;</w:t>
      </w: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- развитие личностных качеств, значимых для самоопределения, социализации, самореализации в процессе учебной и коллективной хоровой и инструментальной исполнительской деятельности;</w:t>
      </w: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- формирование основ музыкальной культуры средствами активной деятельности обучающихся в сфере музыкального искусства;</w:t>
      </w: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- приобретение собственного опыта музыкальной деятельности (в хоровом и коллективном музицировании, восприятии музыки, в движении под музыку);</w:t>
      </w:r>
    </w:p>
    <w:p w:rsidR="000B71D6" w:rsidRPr="0071566B" w:rsidRDefault="000B71D6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- воспитание культуры коллективного</w:t>
      </w:r>
      <w:r w:rsidR="005701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566B">
        <w:rPr>
          <w:rFonts w:ascii="Times New Roman" w:hAnsi="Times New Roman"/>
          <w:sz w:val="24"/>
          <w:szCs w:val="24"/>
          <w:lang w:eastAsia="ru-RU"/>
        </w:rPr>
        <w:t>музицирования (хорового и инструментального);</w:t>
      </w:r>
    </w:p>
    <w:p w:rsidR="000B71D6" w:rsidRPr="0071566B" w:rsidRDefault="000B71D6" w:rsidP="00F02A5A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  <w:lang w:eastAsia="ru-RU"/>
        </w:rPr>
      </w:pPr>
    </w:p>
    <w:p w:rsidR="000B71D6" w:rsidRPr="0071566B" w:rsidRDefault="000B71D6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71566B">
        <w:rPr>
          <w:rFonts w:ascii="Times New Roman" w:hAnsi="Times New Roman"/>
          <w:b/>
          <w:color w:val="00000A"/>
          <w:sz w:val="24"/>
          <w:szCs w:val="24"/>
        </w:rPr>
        <w:t>Личностные, метапредметные и предметные результаты освоения коррекционного курса.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УУД включают: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мотивационную основу учебной деятельности, включающую социальные, учебно-познавательные и внешние мотивы;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учебно-познавательный интерес к учебному материалу;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моральных норм и ориентацию на их выполнение;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установку на здоровый образ жизни (в том числе охрану анализаторов) и ее реализа</w:t>
      </w: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цию в реальном поведении и поступках;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потребность в двигательной активности, мобильность;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ориентацию на самостоятельность, активность, социально-бытовую независимость в доступных видах деятельности;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овладение доступными видами искусства.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УУД</w:t>
      </w: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следующими умениями: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использовать регулирующую и контролирующую функцию зрения в бытовой и учебной деятельности;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осуществлять алгоритмизацию действий как основу компенсации.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1B8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УУД</w:t>
      </w: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следующими умениями: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знаково-символические средства, в том числе модели и схемы, для решения задач;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аналитико-синтетическую деятельность (сравнение, </w:t>
      </w:r>
      <w:proofErr w:type="spellStart"/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сериацию</w:t>
      </w:r>
      <w:proofErr w:type="spellEnd"/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классификацию), выбирая основания и критерии для указанных логических операций;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устанавливать аналогии;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владеть рядом общих приемов решения задач;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владеть компенсаторными способами познавательной деятельности.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УУД</w:t>
      </w: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следующими умениями: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</w:t>
      </w: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деть диалогической формой коммуникации, используя в том числе средства и инструменты ИКТ и дистанционного общения;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научиться адекватно использовать компенсаторные способы для решения различных коммуникативных задач;</w:t>
      </w:r>
    </w:p>
    <w:p w:rsidR="000B71D6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1B8">
        <w:rPr>
          <w:rFonts w:ascii="Times New Roman" w:eastAsia="Times New Roman" w:hAnsi="Times New Roman"/>
          <w:sz w:val="24"/>
          <w:szCs w:val="24"/>
          <w:lang w:eastAsia="ru-RU"/>
        </w:rPr>
        <w:t>использовать невербальные средства общения для взаимодействия с партнером.</w:t>
      </w:r>
    </w:p>
    <w:p w:rsidR="00FB71B8" w:rsidRPr="00FB71B8" w:rsidRDefault="00FB71B8" w:rsidP="00FB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1D6" w:rsidRDefault="000B71D6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i/>
          <w:color w:val="00000A"/>
          <w:sz w:val="24"/>
          <w:szCs w:val="24"/>
        </w:rPr>
      </w:pPr>
      <w:r w:rsidRPr="0071566B">
        <w:rPr>
          <w:rFonts w:ascii="Times New Roman" w:hAnsi="Times New Roman"/>
          <w:i/>
          <w:color w:val="00000A"/>
          <w:sz w:val="24"/>
          <w:szCs w:val="24"/>
        </w:rPr>
        <w:t>Предметные результаты:</w:t>
      </w:r>
    </w:p>
    <w:p w:rsidR="00C57A76" w:rsidRPr="0071566B" w:rsidRDefault="00C57A76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i/>
          <w:color w:val="00000A"/>
          <w:sz w:val="24"/>
          <w:szCs w:val="24"/>
        </w:rPr>
      </w:pPr>
    </w:p>
    <w:p w:rsidR="000B71D6" w:rsidRPr="0071566B" w:rsidRDefault="00C57A76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0B71D6" w:rsidRPr="0071566B">
        <w:rPr>
          <w:rFonts w:ascii="Times New Roman" w:hAnsi="Times New Roman"/>
          <w:sz w:val="24"/>
          <w:szCs w:val="24"/>
        </w:rPr>
        <w:t xml:space="preserve">развитие восприятия музыки на слух (с помощью индивидуальных слуховых аппаратов) - ее характера (веселый, грустный, торжественный, спокойный и др.) и доступных средств музыкальной выразительности (элементарных </w:t>
      </w:r>
      <w:proofErr w:type="spellStart"/>
      <w:r w:rsidR="000B71D6" w:rsidRPr="0071566B">
        <w:rPr>
          <w:rFonts w:ascii="Times New Roman" w:hAnsi="Times New Roman"/>
          <w:sz w:val="24"/>
          <w:szCs w:val="24"/>
        </w:rPr>
        <w:t>звуковысотных</w:t>
      </w:r>
      <w:proofErr w:type="spellEnd"/>
      <w:r w:rsidR="000B71D6" w:rsidRPr="007156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71D6" w:rsidRPr="0071566B">
        <w:rPr>
          <w:rFonts w:ascii="Times New Roman" w:hAnsi="Times New Roman"/>
          <w:sz w:val="24"/>
          <w:szCs w:val="24"/>
        </w:rPr>
        <w:t>темпоритмических</w:t>
      </w:r>
      <w:proofErr w:type="spellEnd"/>
      <w:r w:rsidR="000B71D6" w:rsidRPr="0071566B">
        <w:rPr>
          <w:rFonts w:ascii="Times New Roman" w:hAnsi="Times New Roman"/>
          <w:sz w:val="24"/>
          <w:szCs w:val="24"/>
        </w:rPr>
        <w:t>, динамических и тембровых отношений в музыке); словесное определение характера и доступных средств музыкальной выразительности; выражение отношения к прослушанной музыке;</w:t>
      </w:r>
    </w:p>
    <w:p w:rsidR="000B71D6" w:rsidRPr="0071566B" w:rsidRDefault="000B71D6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● овладение правильными, координированными, выразительными и ритмичными движениями под музыку; исполнение под музыку несложных танцевальных композиций народных, бальных и современных танцев; овладение умениями музыкально – пластической импровизации; </w:t>
      </w:r>
    </w:p>
    <w:p w:rsidR="000B71D6" w:rsidRPr="0071566B" w:rsidRDefault="000B71D6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декламация песен под музыкальное сопровождение в ансамбле при передаче в достаточно внятной (при реализации произносительных возможностей) и эмоциональной речи</w:t>
      </w:r>
    </w:p>
    <w:p w:rsidR="000B71D6" w:rsidRPr="0071566B" w:rsidRDefault="000B71D6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темпоритмической организации мелодии, логического ударения, характера звуковедения (плавно/отрывисто), динамических оттенков;</w:t>
      </w:r>
    </w:p>
    <w:p w:rsidR="000B71D6" w:rsidRPr="0071566B" w:rsidRDefault="000B71D6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 ритмичное, эмоциональное и выразительное исполнение на элементарных музыкальных инструментах в ансамбле музыкальных пьес (песен);</w:t>
      </w:r>
    </w:p>
    <w:p w:rsidR="000B71D6" w:rsidRPr="0071566B" w:rsidRDefault="000B71D6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 расширение кругозора за счет приобщения к музыкальной культуре, обогащение речевого развития;</w:t>
      </w:r>
    </w:p>
    <w:p w:rsidR="000B71D6" w:rsidRPr="0071566B" w:rsidRDefault="000B71D6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 развитие речевого слуха, слухозрительного восприятия устной речи, ее произносительной стороны (при широком использовании фонетической ритмики и музыки).</w:t>
      </w:r>
    </w:p>
    <w:p w:rsidR="000B71D6" w:rsidRPr="0071566B" w:rsidRDefault="000B71D6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i/>
          <w:color w:val="00000A"/>
          <w:sz w:val="24"/>
          <w:szCs w:val="24"/>
        </w:rPr>
      </w:pPr>
    </w:p>
    <w:p w:rsidR="000B71D6" w:rsidRPr="0071566B" w:rsidRDefault="000B71D6" w:rsidP="00517BE8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71566B">
        <w:rPr>
          <w:rFonts w:ascii="Times New Roman" w:hAnsi="Times New Roman"/>
          <w:b/>
          <w:color w:val="00000A"/>
          <w:sz w:val="24"/>
          <w:szCs w:val="24"/>
        </w:rPr>
        <w:t>Содержание коррекционного курса.</w:t>
      </w:r>
    </w:p>
    <w:p w:rsidR="000B71D6" w:rsidRPr="0071566B" w:rsidRDefault="000B71D6" w:rsidP="00517BE8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0B71D6" w:rsidRPr="0087223F" w:rsidRDefault="000B71D6" w:rsidP="00D017F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7223F">
        <w:rPr>
          <w:rFonts w:ascii="Times New Roman" w:hAnsi="Times New Roman"/>
          <w:b/>
          <w:i/>
          <w:sz w:val="24"/>
          <w:szCs w:val="24"/>
        </w:rPr>
        <w:t xml:space="preserve">Основные задачи </w:t>
      </w:r>
      <w:r w:rsidR="0087223F" w:rsidRPr="0087223F">
        <w:rPr>
          <w:rFonts w:ascii="Times New Roman" w:hAnsi="Times New Roman"/>
          <w:b/>
          <w:i/>
          <w:sz w:val="24"/>
          <w:szCs w:val="24"/>
        </w:rPr>
        <w:t xml:space="preserve">виды </w:t>
      </w:r>
      <w:r w:rsidRPr="0087223F">
        <w:rPr>
          <w:rFonts w:ascii="Times New Roman" w:hAnsi="Times New Roman"/>
          <w:b/>
          <w:i/>
          <w:sz w:val="24"/>
          <w:szCs w:val="24"/>
        </w:rPr>
        <w:t>реализации содержания:</w:t>
      </w:r>
    </w:p>
    <w:p w:rsidR="000B71D6" w:rsidRPr="0071566B" w:rsidRDefault="000B71D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На музыкально-ритмических занятиях реализуются следующие направления работы: </w:t>
      </w:r>
    </w:p>
    <w:p w:rsidR="0051111D" w:rsidRDefault="00A243FA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0B71D6" w:rsidRPr="0071566B">
        <w:rPr>
          <w:rFonts w:ascii="Times New Roman" w:hAnsi="Times New Roman"/>
          <w:sz w:val="24"/>
          <w:szCs w:val="24"/>
        </w:rPr>
        <w:t>обучение движениям под музыку;</w:t>
      </w:r>
    </w:p>
    <w:p w:rsidR="000B71D6" w:rsidRPr="0071566B" w:rsidRDefault="0051111D" w:rsidP="0051111D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71D6" w:rsidRPr="0071566B">
        <w:rPr>
          <w:rFonts w:ascii="Times New Roman" w:hAnsi="Times New Roman"/>
          <w:sz w:val="24"/>
          <w:szCs w:val="24"/>
        </w:rPr>
        <w:t>обучение восприятию музыки;</w:t>
      </w:r>
    </w:p>
    <w:p w:rsidR="000B71D6" w:rsidRPr="0071566B" w:rsidRDefault="0051111D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 обучение</w:t>
      </w:r>
      <w:r w:rsidR="000B71D6" w:rsidRPr="0071566B">
        <w:rPr>
          <w:rFonts w:ascii="Times New Roman" w:hAnsi="Times New Roman"/>
          <w:sz w:val="24"/>
          <w:szCs w:val="24"/>
        </w:rPr>
        <w:t xml:space="preserve"> игре на элементарных музыкальных инструментах в ансамбле;</w:t>
      </w:r>
    </w:p>
    <w:p w:rsidR="000B71D6" w:rsidRPr="0071566B" w:rsidRDefault="000B71D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● развитие восприятия и воспроизведения устной речи (автоматизация произносительных умений с использованием фонетической ритмики и музыки); </w:t>
      </w:r>
    </w:p>
    <w:p w:rsidR="000B71D6" w:rsidRPr="0071566B" w:rsidRDefault="000B71D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●</w:t>
      </w:r>
      <w:r w:rsidR="00A243FA">
        <w:rPr>
          <w:rFonts w:ascii="Times New Roman" w:hAnsi="Times New Roman"/>
          <w:sz w:val="24"/>
          <w:szCs w:val="24"/>
        </w:rPr>
        <w:t xml:space="preserve"> </w:t>
      </w:r>
      <w:r w:rsidRPr="0071566B">
        <w:rPr>
          <w:rFonts w:ascii="Times New Roman" w:hAnsi="Times New Roman"/>
          <w:sz w:val="24"/>
          <w:szCs w:val="24"/>
        </w:rPr>
        <w:t>обучение декламации песен под музыку.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1D6" w:rsidRPr="0071566B" w:rsidRDefault="000B71D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ОБУЧЕНИЕ ДВИЖЕНИЯМ ПОД МУЗЫКУ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Эмоциональное и правильное исполнение гимнастических и тан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цевальных движений под музыкальное сопровождение учителя.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Овладение элементарными гимнастическими движениями (на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клоны, повороты головы, различные положения рук, круговые дви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 xml:space="preserve">жения руками, плечами, полуприседания, вставание на </w:t>
      </w:r>
      <w:proofErr w:type="spellStart"/>
      <w:r w:rsidRPr="0071566B">
        <w:rPr>
          <w:rFonts w:ascii="Times New Roman" w:hAnsi="Times New Roman"/>
          <w:sz w:val="24"/>
          <w:szCs w:val="24"/>
          <w:lang w:eastAsia="ru-RU"/>
        </w:rPr>
        <w:t>полупальцы</w:t>
      </w:r>
      <w:proofErr w:type="spellEnd"/>
      <w:r w:rsidRPr="0071566B">
        <w:rPr>
          <w:rFonts w:ascii="Times New Roman" w:hAnsi="Times New Roman"/>
          <w:sz w:val="24"/>
          <w:szCs w:val="24"/>
          <w:lang w:eastAsia="ru-RU"/>
        </w:rPr>
        <w:t xml:space="preserve"> и т. д.), простейшими построениями (в одну, две, три линии, в </w:t>
      </w:r>
      <w:r w:rsidRPr="0071566B">
        <w:rPr>
          <w:rFonts w:ascii="Times New Roman" w:hAnsi="Times New Roman"/>
          <w:sz w:val="24"/>
          <w:szCs w:val="24"/>
          <w:lang w:eastAsia="ru-RU"/>
        </w:rPr>
        <w:lastRenderedPageBreak/>
        <w:t>ко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лонну, в шеренгу, в круг, свободное размещение в классе и т. д.), элементами танца и пляски (пружинное полуприседание и вста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 xml:space="preserve">вание на </w:t>
      </w:r>
      <w:proofErr w:type="spellStart"/>
      <w:r w:rsidRPr="0071566B">
        <w:rPr>
          <w:rFonts w:ascii="Times New Roman" w:hAnsi="Times New Roman"/>
          <w:sz w:val="24"/>
          <w:szCs w:val="24"/>
          <w:lang w:eastAsia="ru-RU"/>
        </w:rPr>
        <w:t>полупальцы</w:t>
      </w:r>
      <w:proofErr w:type="spellEnd"/>
      <w:r w:rsidRPr="0071566B">
        <w:rPr>
          <w:rFonts w:ascii="Times New Roman" w:hAnsi="Times New Roman"/>
          <w:sz w:val="24"/>
          <w:szCs w:val="24"/>
          <w:lang w:eastAsia="ru-RU"/>
        </w:rPr>
        <w:t>, выставление ноги на пятку и носок, положе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ния и движения рук, принятые в русском танце, плавные движе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ния рук, шаг галопа, хороводный шаг, поскоки и т. д.). Разучива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ние несложных плясок, хороводов, танцевальных упражнений.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Изменение заданных движений, ориентируясь на начало и конец музыки, музыкальный акцент, смену музыкальной динамики (гром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кая, тихая, негромкая музыка), темп (быстрый, медленный, уме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 xml:space="preserve">ренный), регистры в музыкальном звучании (высокий, низкий, средний). Фиксирование движениями сильной и слабой доли такта в музыке </w:t>
      </w:r>
      <w:proofErr w:type="spellStart"/>
      <w:r w:rsidRPr="0071566B">
        <w:rPr>
          <w:rFonts w:ascii="Times New Roman" w:hAnsi="Times New Roman"/>
          <w:sz w:val="24"/>
          <w:szCs w:val="24"/>
          <w:lang w:eastAsia="ru-RU"/>
        </w:rPr>
        <w:t>дву</w:t>
      </w:r>
      <w:proofErr w:type="spellEnd"/>
      <w:r w:rsidRPr="0071566B">
        <w:rPr>
          <w:rFonts w:ascii="Times New Roman" w:hAnsi="Times New Roman"/>
          <w:sz w:val="24"/>
          <w:szCs w:val="24"/>
          <w:lang w:eastAsia="ru-RU"/>
        </w:rPr>
        <w:t>-, трех- и четырехдольного метра в умеренном темпе. Определение движением руки высотного положения двух и более звуков внутри среднего регистра.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71D6" w:rsidRPr="0071566B" w:rsidRDefault="000B71D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ОБУЧЕНИЕ ВОСПРИЯТИЮ МУЗЫКИ</w:t>
      </w:r>
    </w:p>
    <w:p w:rsidR="000B71D6" w:rsidRPr="0071566B" w:rsidRDefault="000B71D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 xml:space="preserve"> (в исполнении учителя и аудиозаписи)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Различение на слух громкой, тихой, негромкой музыки; быстро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 xml:space="preserve">го, медленного, умеренного темпа, музыки </w:t>
      </w:r>
      <w:proofErr w:type="spellStart"/>
      <w:r w:rsidRPr="0071566B">
        <w:rPr>
          <w:rFonts w:ascii="Times New Roman" w:hAnsi="Times New Roman"/>
          <w:sz w:val="24"/>
          <w:szCs w:val="24"/>
          <w:lang w:eastAsia="ru-RU"/>
        </w:rPr>
        <w:t>дву</w:t>
      </w:r>
      <w:proofErr w:type="spellEnd"/>
      <w:r w:rsidRPr="0071566B">
        <w:rPr>
          <w:rFonts w:ascii="Times New Roman" w:hAnsi="Times New Roman"/>
          <w:sz w:val="24"/>
          <w:szCs w:val="24"/>
          <w:lang w:eastAsia="ru-RU"/>
        </w:rPr>
        <w:t>-, трехдольного мет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 xml:space="preserve">ра (полька, вальс), регистров в музыкальном звучании, высотных соотношений двух звуков в среднем регистре (интервал не менее септимы), </w:t>
      </w:r>
      <w:proofErr w:type="spellStart"/>
      <w:r w:rsidRPr="0071566B">
        <w:rPr>
          <w:rFonts w:ascii="Times New Roman" w:hAnsi="Times New Roman"/>
          <w:sz w:val="24"/>
          <w:szCs w:val="24"/>
          <w:lang w:eastAsia="ru-RU"/>
        </w:rPr>
        <w:t>поступенного</w:t>
      </w:r>
      <w:proofErr w:type="spellEnd"/>
      <w:r w:rsidRPr="0071566B">
        <w:rPr>
          <w:rFonts w:ascii="Times New Roman" w:hAnsi="Times New Roman"/>
          <w:sz w:val="24"/>
          <w:szCs w:val="24"/>
          <w:lang w:eastAsia="ru-RU"/>
        </w:rPr>
        <w:t xml:space="preserve"> и скачкообразного звукорядов в среднем регистре.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Различение на слух марша, танца и песни при выборе из трех пьес. Различение на слух маршей, танцев и песен различного ха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рактера при выборе из двух пьес одного жанра. Определение в музыкальных пьесах жанра (марш, танец, пес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ня), характера (веселый, грустный и т. п.), средств музыкальной выразительности (динамических, темповых, метрических, высотных отношений).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71D6" w:rsidRPr="0071566B" w:rsidRDefault="000B71D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ОБУЧЕНИЕ ИГРЕ НА ЭЛЕМЕНТАРНЫХ МУЗЫКАЛЬНЫХ ИНСТРУМЕНТАХ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Эмоциональное исполнение ритмического аккомпанемента к му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зыкальной пьесе или песне. Исполнение на элементарных музыкальных инструментах в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ан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 xml:space="preserve">самбле сильной и каждой доли такта в музыке </w:t>
      </w:r>
      <w:proofErr w:type="spellStart"/>
      <w:r w:rsidRPr="0071566B">
        <w:rPr>
          <w:rFonts w:ascii="Times New Roman" w:hAnsi="Times New Roman"/>
          <w:sz w:val="24"/>
          <w:szCs w:val="24"/>
          <w:lang w:eastAsia="ru-RU"/>
        </w:rPr>
        <w:t>дву</w:t>
      </w:r>
      <w:proofErr w:type="spellEnd"/>
      <w:r w:rsidRPr="0071566B">
        <w:rPr>
          <w:rFonts w:ascii="Times New Roman" w:hAnsi="Times New Roman"/>
          <w:sz w:val="24"/>
          <w:szCs w:val="24"/>
          <w:lang w:eastAsia="ru-RU"/>
        </w:rPr>
        <w:t>-, трех- и четы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рехдольного метра в умеренном темпе.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71D6" w:rsidRPr="0071566B" w:rsidRDefault="000B71D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АВТОМАТИЗАЦИЯ ПРОИЗНОСИТЕЛЬНЫХ НАВЫКОВ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(с использованием фонетической ритмики)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Правильное пользование речевым дыханием, слитное воспроиз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 xml:space="preserve">ведение </w:t>
      </w:r>
      <w:proofErr w:type="spellStart"/>
      <w:r w:rsidRPr="0071566B">
        <w:rPr>
          <w:rFonts w:ascii="Times New Roman" w:hAnsi="Times New Roman"/>
          <w:sz w:val="24"/>
          <w:szCs w:val="24"/>
          <w:lang w:eastAsia="ru-RU"/>
        </w:rPr>
        <w:t>слогосочетаний</w:t>
      </w:r>
      <w:proofErr w:type="spellEnd"/>
      <w:r w:rsidRPr="0071566B">
        <w:rPr>
          <w:rFonts w:ascii="Times New Roman" w:hAnsi="Times New Roman"/>
          <w:sz w:val="24"/>
          <w:szCs w:val="24"/>
          <w:lang w:eastAsia="ru-RU"/>
        </w:rPr>
        <w:t xml:space="preserve"> (для сочетаний взрывного и гласного зву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 xml:space="preserve">ков типа папа... до 8—10 слогов, для сочетаний фрикативного и гласного звуков типа </w:t>
      </w:r>
      <w:proofErr w:type="spellStart"/>
      <w:r w:rsidRPr="0071566B">
        <w:rPr>
          <w:rFonts w:ascii="Times New Roman" w:hAnsi="Times New Roman"/>
          <w:sz w:val="24"/>
          <w:szCs w:val="24"/>
          <w:lang w:eastAsia="ru-RU"/>
        </w:rPr>
        <w:t>саса</w:t>
      </w:r>
      <w:proofErr w:type="spellEnd"/>
      <w:r w:rsidRPr="0071566B">
        <w:rPr>
          <w:rFonts w:ascii="Times New Roman" w:hAnsi="Times New Roman"/>
          <w:sz w:val="24"/>
          <w:szCs w:val="24"/>
          <w:lang w:eastAsia="ru-RU"/>
        </w:rPr>
        <w:t>... до 4 — 6 слогов), слов и коротких фраз, состоящих из 6 — 8 слогов.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Развитие голоса нормальной высоты, силы и тембра, умений изменять голос по силе (нормальный — громкий — тихий) и по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высоте (нормальный — более высокий — более низкий в пределах естественного диапазона), сохраняя нормальный тембр (Развитие у учеников голосовых модуляций осуществляют только при условии владения ими голосом нормальной высоты, силы, тембра)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Восприятие на слух и воспроизведение элементов ритмико-ин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 xml:space="preserve">тонационной структуры речи: слитно и раздельно слогосочетания, синтагматическое членение фразы, кратко и долго гласные звуки, выделение ударного гласного в ряду слогов, ударения в </w:t>
      </w:r>
      <w:proofErr w:type="spellStart"/>
      <w:r w:rsidRPr="0071566B">
        <w:rPr>
          <w:rFonts w:ascii="Times New Roman" w:hAnsi="Times New Roman"/>
          <w:sz w:val="24"/>
          <w:szCs w:val="24"/>
          <w:lang w:eastAsia="ru-RU"/>
        </w:rPr>
        <w:t>дву</w:t>
      </w:r>
      <w:proofErr w:type="spellEnd"/>
      <w:r w:rsidRPr="0071566B">
        <w:rPr>
          <w:rFonts w:ascii="Times New Roman" w:hAnsi="Times New Roman"/>
          <w:sz w:val="24"/>
          <w:szCs w:val="24"/>
          <w:lang w:eastAsia="ru-RU"/>
        </w:rPr>
        <w:t>-, трех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сложных словах, логического и синтагматического ударения во фразе; передача в речи повествовательной, восклицательной и во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просительной интонации. Закрепление правильного воспроизведения в речевом материа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ле звуков и их сочетаний, усвоенных учащимися класса на синтагмы, выделение логического и синтагматического ударения (</w:t>
      </w:r>
      <w:r w:rsidR="00D017F9" w:rsidRPr="0071566B">
        <w:rPr>
          <w:rFonts w:ascii="Times New Roman" w:hAnsi="Times New Roman"/>
          <w:sz w:val="24"/>
          <w:szCs w:val="24"/>
          <w:lang w:eastAsia="ru-RU"/>
        </w:rPr>
        <w:t>с</w:t>
      </w:r>
      <w:r w:rsidRPr="0071566B">
        <w:rPr>
          <w:rFonts w:ascii="Times New Roman" w:hAnsi="Times New Roman"/>
          <w:sz w:val="24"/>
          <w:szCs w:val="24"/>
          <w:lang w:eastAsia="ru-RU"/>
        </w:rPr>
        <w:t xml:space="preserve"> помощью логического ударения во фразе выделяются слова, особо важные для передачи ее смысла, синтагматическим ударением отмечается конец синтагмы.</w:t>
      </w:r>
      <w:r w:rsidR="00D01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566B">
        <w:rPr>
          <w:rFonts w:ascii="Times New Roman" w:hAnsi="Times New Roman"/>
          <w:sz w:val="24"/>
          <w:szCs w:val="24"/>
          <w:lang w:eastAsia="ru-RU"/>
        </w:rPr>
        <w:t>С помощью учителя и самостоятель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но).</w:t>
      </w:r>
    </w:p>
    <w:p w:rsidR="00C57A76" w:rsidRDefault="00C57A7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71D6" w:rsidRPr="0071566B" w:rsidRDefault="000B71D6" w:rsidP="00C5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t>ДЕКЛАМАЦИЯ ПЕСЕН ПОД МУЗЫКУ</w:t>
      </w:r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B">
        <w:rPr>
          <w:rFonts w:ascii="Times New Roman" w:hAnsi="Times New Roman"/>
          <w:sz w:val="24"/>
          <w:szCs w:val="24"/>
          <w:lang w:eastAsia="ru-RU"/>
        </w:rPr>
        <w:lastRenderedPageBreak/>
        <w:t>Понимание основных дирижерских жестов (внимание, дыхание, начало, окончание, логическое ударение). Эмоциональное коллек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тивное исполнение текста песен под музыку под руководством учи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теля доступным по силе голосом, реализуя произносительные уме</w:t>
      </w:r>
      <w:r w:rsidRPr="0071566B">
        <w:rPr>
          <w:rFonts w:ascii="Times New Roman" w:hAnsi="Times New Roman"/>
          <w:sz w:val="24"/>
          <w:szCs w:val="24"/>
          <w:lang w:eastAsia="ru-RU"/>
        </w:rPr>
        <w:softHyphen/>
        <w:t>ния. Воспроизведение ритмического рисунка мелодии, состоящей из четвертных, восьмых, половинных длительностей в умеренном и медленном темпе, выделение логического ударения во фразе.</w:t>
      </w:r>
      <w:bookmarkStart w:id="0" w:name="_GoBack"/>
      <w:bookmarkEnd w:id="0"/>
    </w:p>
    <w:p w:rsidR="000B71D6" w:rsidRPr="0071566B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71D6" w:rsidRPr="0071566B" w:rsidRDefault="000B71D6" w:rsidP="00CA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B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0B71D6" w:rsidRPr="0071566B" w:rsidRDefault="000B71D6" w:rsidP="00CA4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2"/>
        <w:gridCol w:w="5547"/>
        <w:gridCol w:w="3402"/>
      </w:tblGrid>
      <w:tr w:rsidR="00D93108" w:rsidRPr="0071566B" w:rsidTr="00D93108">
        <w:trPr>
          <w:trHeight w:val="38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E12BCD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93108" w:rsidRPr="00764207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/>
                <w:sz w:val="24"/>
                <w:szCs w:val="24"/>
                <w:lang w:eastAsia="ru-RU"/>
              </w:rPr>
            </w:pPr>
            <w:r w:rsidRPr="00E1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E12BCD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108" w:rsidRPr="00E12BCD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93108" w:rsidRPr="0071566B" w:rsidTr="00D93108">
        <w:trPr>
          <w:trHeight w:val="46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движениям под музыку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108" w:rsidRPr="00FB71B8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1B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93108" w:rsidRPr="0071566B" w:rsidTr="00D93108">
        <w:trPr>
          <w:trHeight w:val="38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восприятию музыки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108" w:rsidRPr="00FB71B8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1B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93108" w:rsidRPr="0071566B" w:rsidTr="00D93108">
        <w:trPr>
          <w:trHeight w:val="31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декламации песен под музыку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108" w:rsidRPr="00FB71B8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1B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93108" w:rsidRPr="0071566B" w:rsidTr="00D93108">
        <w:trPr>
          <w:trHeight w:val="31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игре на элементарных музыкальных инструментах, в ансамбле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108" w:rsidRPr="00FB71B8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1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93108" w:rsidRPr="0071566B" w:rsidTr="00D93108">
        <w:trPr>
          <w:trHeight w:val="781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Автоматизация произносительных навыков (с использованием фонетической ритмики и музыки)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108" w:rsidRPr="00FB71B8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1B8">
              <w:rPr>
                <w:rFonts w:ascii="Times New Roman" w:hAnsi="Times New Roman"/>
                <w:sz w:val="24"/>
                <w:szCs w:val="24"/>
                <w:lang w:eastAsia="ru-RU"/>
              </w:rPr>
              <w:t>По 20 мин. на каждом уроке</w:t>
            </w:r>
          </w:p>
        </w:tc>
      </w:tr>
      <w:tr w:rsidR="00D93108" w:rsidRPr="0071566B" w:rsidTr="00D93108">
        <w:trPr>
          <w:trHeight w:val="403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108" w:rsidRPr="0071566B" w:rsidRDefault="00D93108" w:rsidP="00E1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7156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108" w:rsidRPr="00FB71B8" w:rsidRDefault="00D93108" w:rsidP="00E1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1B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0B71D6" w:rsidRDefault="000B71D6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1B8" w:rsidRDefault="00FB71B8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1B8" w:rsidRDefault="00FB71B8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1B8" w:rsidRDefault="00FB71B8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1B8" w:rsidRDefault="00FB71B8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1B8" w:rsidRDefault="00FB71B8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1B8" w:rsidRDefault="00FB71B8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1B8" w:rsidRDefault="00FB71B8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1B8" w:rsidRDefault="00FB71B8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921" w:rsidRPr="0071566B" w:rsidRDefault="00003921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1D6" w:rsidRDefault="00B11BA2" w:rsidP="00003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921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Pr="005C78FE">
        <w:rPr>
          <w:rFonts w:ascii="Times New Roman" w:hAnsi="Times New Roman"/>
          <w:b/>
          <w:color w:val="4F6228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т</w:t>
      </w:r>
      <w:r w:rsidR="000B71D6" w:rsidRPr="0071566B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  <w:r w:rsidR="000B71D6">
        <w:rPr>
          <w:rFonts w:ascii="Times New Roman" w:hAnsi="Times New Roman"/>
          <w:b/>
          <w:sz w:val="24"/>
          <w:szCs w:val="24"/>
        </w:rPr>
        <w:t xml:space="preserve">1 </w:t>
      </w:r>
      <w:r w:rsidR="00B24837">
        <w:rPr>
          <w:rFonts w:ascii="Times New Roman" w:hAnsi="Times New Roman"/>
          <w:b/>
          <w:sz w:val="24"/>
          <w:szCs w:val="24"/>
        </w:rPr>
        <w:t>класс (</w:t>
      </w:r>
      <w:r w:rsidR="000B71D6" w:rsidRPr="0071566B">
        <w:rPr>
          <w:rFonts w:ascii="Times New Roman" w:hAnsi="Times New Roman"/>
          <w:b/>
          <w:sz w:val="24"/>
          <w:szCs w:val="24"/>
        </w:rPr>
        <w:t>вариант 2.2).</w:t>
      </w:r>
    </w:p>
    <w:p w:rsidR="00C337C9" w:rsidRPr="0071566B" w:rsidRDefault="00C337C9" w:rsidP="005C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7"/>
        <w:gridCol w:w="5670"/>
        <w:gridCol w:w="1134"/>
        <w:gridCol w:w="1276"/>
        <w:gridCol w:w="7"/>
        <w:gridCol w:w="985"/>
      </w:tblGrid>
      <w:tr w:rsidR="000A7485" w:rsidRPr="00F22E33" w:rsidTr="002F67E2">
        <w:trPr>
          <w:trHeight w:val="33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33">
              <w:rPr>
                <w:b/>
                <w:sz w:val="24"/>
                <w:szCs w:val="24"/>
              </w:rPr>
              <w:t xml:space="preserve">№ </w:t>
            </w:r>
          </w:p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33">
              <w:rPr>
                <w:b/>
                <w:sz w:val="24"/>
                <w:szCs w:val="24"/>
                <w:lang w:val="ru-RU"/>
              </w:rPr>
              <w:t>у</w:t>
            </w:r>
            <w:r w:rsidRPr="00F22E33">
              <w:rPr>
                <w:b/>
                <w:sz w:val="24"/>
                <w:szCs w:val="24"/>
              </w:rPr>
              <w:t>рока</w:t>
            </w:r>
          </w:p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F22E33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0A7485" w:rsidRPr="00F22E33" w:rsidTr="002F67E2">
        <w:trPr>
          <w:trHeight w:val="4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485" w:rsidRPr="00F22E33" w:rsidRDefault="000A7485" w:rsidP="000A7485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sz w:val="24"/>
                <w:szCs w:val="24"/>
                <w:lang w:val="ru-RU"/>
              </w:rPr>
              <w:t xml:space="preserve">по </w:t>
            </w:r>
          </w:p>
          <w:p w:rsidR="000A7485" w:rsidRPr="00F22E33" w:rsidRDefault="000A7485" w:rsidP="000A7485">
            <w:pPr>
              <w:pStyle w:val="a5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</w:tr>
      <w:tr w:rsidR="00D017F9" w:rsidRPr="00F22E33" w:rsidTr="002F67E2">
        <w:trPr>
          <w:trHeight w:val="1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17F9" w:rsidRPr="00F22E33" w:rsidRDefault="00D017F9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17F9" w:rsidRPr="00F22E33" w:rsidRDefault="00D017F9" w:rsidP="00D017F9">
            <w:pPr>
              <w:pStyle w:val="a5"/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 вокруг нас. Шумовые и музыкальные звуки.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7F9" w:rsidRPr="00F22E33" w:rsidRDefault="00D017F9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7F9" w:rsidRPr="00F22E33" w:rsidRDefault="00D017F9" w:rsidP="00B11BA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</w:t>
            </w:r>
            <w:r w:rsidR="00B11BA2" w:rsidRPr="00F22E33">
              <w:rPr>
                <w:bCs/>
                <w:sz w:val="24"/>
                <w:szCs w:val="24"/>
                <w:lang w:val="ru-RU"/>
              </w:rPr>
              <w:t>4</w:t>
            </w:r>
            <w:r w:rsidRPr="00F22E33">
              <w:rPr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7F9" w:rsidRPr="00F22E33" w:rsidRDefault="00D017F9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017F9" w:rsidRPr="00F22E33" w:rsidTr="002F67E2">
        <w:trPr>
          <w:trHeight w:val="27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17F9" w:rsidRPr="00F22E33" w:rsidRDefault="00D017F9" w:rsidP="009550F0">
            <w:pPr>
              <w:pStyle w:val="a5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17F9" w:rsidRPr="00F22E33" w:rsidRDefault="00D017F9" w:rsidP="00D017F9">
            <w:pPr>
              <w:pStyle w:val="a5"/>
              <w:snapToGrid w:val="0"/>
              <w:rPr>
                <w:noProof/>
                <w:sz w:val="24"/>
                <w:szCs w:val="24"/>
                <w:lang w:val="ru-RU" w:eastAsia="ru-RU" w:bidi="ar-SA"/>
              </w:rPr>
            </w:pPr>
            <w:r w:rsidRPr="00F22E33">
              <w:rPr>
                <w:sz w:val="24"/>
                <w:szCs w:val="24"/>
                <w:lang w:val="ru-RU"/>
              </w:rPr>
              <w:t>Музыка вокруг нас. Шумовые и музыкальные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F9" w:rsidRPr="00F22E33" w:rsidRDefault="00D017F9" w:rsidP="00D017F9">
            <w:pPr>
              <w:pStyle w:val="a5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F9" w:rsidRPr="00F22E33" w:rsidRDefault="00D017F9" w:rsidP="000A7485">
            <w:pPr>
              <w:pStyle w:val="a5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06.09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F9" w:rsidRPr="00F22E33" w:rsidRDefault="00D017F9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Высокие и низкие звуки. Музыкальные инструменты.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64549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B11BA2" w:rsidP="002F67E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11</w:t>
            </w:r>
            <w:r w:rsidR="000B71D6" w:rsidRPr="00F22E33">
              <w:rPr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017F9" w:rsidRPr="00F22E33" w:rsidTr="00C57A76">
        <w:trPr>
          <w:trHeight w:val="1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7F9" w:rsidRPr="00F22E33" w:rsidRDefault="00D017F9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7F9" w:rsidRPr="00F22E33" w:rsidRDefault="00D017F9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Высокие и низкие звуки. Музыкальные инструменты.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F9" w:rsidRPr="00F22E33" w:rsidRDefault="0064549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F9" w:rsidRPr="00F22E33" w:rsidRDefault="00645491" w:rsidP="00B11BA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B11BA2" w:rsidRPr="00F22E33">
              <w:rPr>
                <w:bCs/>
                <w:sz w:val="24"/>
                <w:szCs w:val="24"/>
                <w:lang w:val="ru-RU"/>
              </w:rPr>
              <w:t>3</w:t>
            </w:r>
            <w:r w:rsidRPr="00F22E33">
              <w:rPr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F9" w:rsidRPr="00F22E33" w:rsidRDefault="00D017F9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Музыкальный жанр - «песня» - народная, композиторская, колыбельная.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64549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B11BA2" w:rsidRPr="00F22E33">
              <w:rPr>
                <w:bCs/>
                <w:sz w:val="24"/>
                <w:szCs w:val="24"/>
                <w:lang w:val="ru-RU"/>
              </w:rPr>
              <w:t>8</w:t>
            </w:r>
            <w:r w:rsidRPr="00F22E33">
              <w:rPr>
                <w:bCs/>
                <w:sz w:val="24"/>
                <w:szCs w:val="24"/>
                <w:lang w:val="ru-RU"/>
              </w:rPr>
              <w:t>.09</w:t>
            </w:r>
          </w:p>
          <w:p w:rsidR="000B71D6" w:rsidRPr="00F22E33" w:rsidRDefault="000B71D6" w:rsidP="00645491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45491" w:rsidRPr="00F22E33" w:rsidTr="00B24837">
        <w:trPr>
          <w:trHeight w:val="54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5491" w:rsidRPr="00F22E33" w:rsidRDefault="00645491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5491" w:rsidRPr="00F22E33" w:rsidRDefault="00645491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Музыкальный жанр - «песня» - народная, композиторская, колыбельная.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91" w:rsidRPr="00F22E33" w:rsidRDefault="0064549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91" w:rsidRPr="00F22E33" w:rsidRDefault="000A7485" w:rsidP="00645491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</w:t>
            </w:r>
            <w:r w:rsidR="00F22E33" w:rsidRPr="00F22E33">
              <w:rPr>
                <w:bCs/>
                <w:sz w:val="24"/>
                <w:szCs w:val="24"/>
                <w:lang w:val="ru-RU"/>
              </w:rPr>
              <w:t>0</w:t>
            </w:r>
            <w:r w:rsidRPr="00F22E33">
              <w:rPr>
                <w:bCs/>
                <w:sz w:val="24"/>
                <w:szCs w:val="24"/>
                <w:lang w:val="ru-RU"/>
              </w:rPr>
              <w:t>.09</w:t>
            </w:r>
          </w:p>
          <w:p w:rsidR="00645491" w:rsidRPr="00F22E33" w:rsidRDefault="0064549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91" w:rsidRPr="00F22E33" w:rsidRDefault="00645491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45491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5491" w:rsidRPr="00F22E33" w:rsidRDefault="00645491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5491" w:rsidRPr="00F22E33" w:rsidRDefault="00645491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Музыкальный жанр - «песня» - народная, композиторская, колыбельная.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91" w:rsidRPr="00F22E33" w:rsidRDefault="0064549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91" w:rsidRPr="00F22E33" w:rsidRDefault="000A7485" w:rsidP="00F22E33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</w:t>
            </w:r>
            <w:r w:rsidR="00F22E33" w:rsidRPr="00F22E33">
              <w:rPr>
                <w:bCs/>
                <w:sz w:val="24"/>
                <w:szCs w:val="24"/>
                <w:lang w:val="ru-RU"/>
              </w:rPr>
              <w:t>5</w:t>
            </w:r>
            <w:r w:rsidRPr="00F22E33">
              <w:rPr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91" w:rsidRPr="00F22E33" w:rsidRDefault="00645491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F22E33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2E33" w:rsidRPr="00F22E33" w:rsidRDefault="00F22E33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2E33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Музыкальный жанр – Танец. Хоровод.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33" w:rsidRPr="00F22E33" w:rsidRDefault="00F22E33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33" w:rsidRPr="00F22E33" w:rsidRDefault="00F22E33" w:rsidP="00F22E33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33" w:rsidRPr="00F22E33" w:rsidRDefault="00F22E33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A7485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0A7485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Музыкальный жанр – Танец. Хоровод.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B11BA2" w:rsidP="00B11BA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</w:t>
            </w:r>
            <w:r w:rsidR="000A7485" w:rsidRPr="00F22E33">
              <w:rPr>
                <w:bCs/>
                <w:sz w:val="24"/>
                <w:szCs w:val="24"/>
                <w:lang w:val="ru-RU"/>
              </w:rPr>
              <w:t>2.</w:t>
            </w:r>
            <w:r w:rsidRPr="00F22E33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Музыкальный жанр – Танец. Хоровод. Гопак.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B11BA2" w:rsidP="00B11BA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04</w:t>
            </w:r>
            <w:r w:rsidR="000A7485" w:rsidRPr="00F22E33">
              <w:rPr>
                <w:bCs/>
                <w:sz w:val="24"/>
                <w:szCs w:val="24"/>
                <w:lang w:val="ru-RU"/>
              </w:rPr>
              <w:t>.</w:t>
            </w:r>
            <w:r w:rsidRPr="00F22E33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Музыкальный жанр – Танец. Хоровод. Гопак.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A7485" w:rsidP="003A564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</w:t>
            </w:r>
            <w:r w:rsidR="003A5649" w:rsidRPr="00F22E33">
              <w:rPr>
                <w:bCs/>
                <w:sz w:val="24"/>
                <w:szCs w:val="24"/>
                <w:lang w:val="ru-RU"/>
              </w:rPr>
              <w:t>9</w:t>
            </w:r>
            <w:r w:rsidRPr="00F22E33">
              <w:rPr>
                <w:bCs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A7485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0A7485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Музыкальный жанр - «марш». «Марш деревянных солдатиков». П. И. Чайковский.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3A5649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11</w:t>
            </w:r>
            <w:r w:rsidR="000A7485" w:rsidRPr="00F22E33">
              <w:rPr>
                <w:bCs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Музыкальный жанр - «марш». «Марш деревянных солдатиков». П. И. Чайковский.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3A5649" w:rsidRPr="00F22E33">
              <w:rPr>
                <w:bCs/>
                <w:sz w:val="24"/>
                <w:szCs w:val="24"/>
                <w:lang w:val="ru-RU"/>
              </w:rPr>
              <w:t>6</w:t>
            </w:r>
            <w:r w:rsidRPr="00F22E33">
              <w:rPr>
                <w:bCs/>
                <w:sz w:val="24"/>
                <w:szCs w:val="24"/>
                <w:lang w:val="ru-RU"/>
              </w:rPr>
              <w:t>.10</w:t>
            </w:r>
          </w:p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A7485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0A7485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 xml:space="preserve">Различение </w:t>
            </w:r>
            <w:r w:rsidRPr="00921EA8">
              <w:rPr>
                <w:sz w:val="24"/>
                <w:szCs w:val="24"/>
                <w:lang w:val="ru-RU"/>
              </w:rPr>
              <w:t>различных музыкальных жанров. Песня. Танец. Марш.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3A564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1</w:t>
            </w:r>
            <w:r w:rsidR="003A5649" w:rsidRPr="00F22E33">
              <w:rPr>
                <w:sz w:val="24"/>
                <w:szCs w:val="24"/>
                <w:lang w:val="ru-RU"/>
              </w:rPr>
              <w:t>8</w:t>
            </w:r>
            <w:r w:rsidRPr="00F22E33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0A7485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 xml:space="preserve">Различение </w:t>
            </w:r>
            <w:r w:rsidRPr="00921EA8">
              <w:rPr>
                <w:sz w:val="24"/>
                <w:szCs w:val="24"/>
                <w:lang w:val="ru-RU"/>
              </w:rPr>
              <w:t xml:space="preserve">различных музыкальных </w:t>
            </w:r>
            <w:r w:rsidRPr="00F22E33">
              <w:rPr>
                <w:sz w:val="24"/>
                <w:szCs w:val="24"/>
                <w:lang w:val="ru-RU"/>
              </w:rPr>
              <w:t>жанров. Песня. Танец. Марш.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1</w:t>
            </w:r>
          </w:p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3A5649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23</w:t>
            </w:r>
            <w:r w:rsidR="000B71D6" w:rsidRPr="00F22E33">
              <w:rPr>
                <w:sz w:val="24"/>
                <w:szCs w:val="24"/>
                <w:lang w:val="ru-RU"/>
              </w:rPr>
              <w:t>.09</w:t>
            </w:r>
          </w:p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7485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0A7485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Характер музыки (быстрая, медленная, весёлая, грустная, бодрая, спокойная).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3A564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2</w:t>
            </w:r>
            <w:r w:rsidR="003A5649" w:rsidRPr="00F22E33">
              <w:rPr>
                <w:sz w:val="24"/>
                <w:szCs w:val="24"/>
                <w:lang w:val="ru-RU"/>
              </w:rPr>
              <w:t>5</w:t>
            </w:r>
            <w:r w:rsidRPr="00F22E33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0A7485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Характер музыки (быстрая, медленная, весёлая, грустная, бодрая, спокойная).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3A5649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08</w:t>
            </w:r>
            <w:r w:rsidR="000B71D6" w:rsidRPr="00F22E33">
              <w:rPr>
                <w:sz w:val="24"/>
                <w:szCs w:val="24"/>
                <w:lang w:val="ru-RU"/>
              </w:rPr>
              <w:t>.1</w:t>
            </w:r>
            <w:r w:rsidRPr="00F22E33">
              <w:rPr>
                <w:sz w:val="24"/>
                <w:szCs w:val="24"/>
                <w:lang w:val="ru-RU"/>
              </w:rPr>
              <w:t>1</w:t>
            </w:r>
          </w:p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7485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0A7485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F22E33" w:rsidP="000A7485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</w:rPr>
              <w:t>Музыкальная азбука.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3A5649" w:rsidP="000A7485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rPr>
          <w:trHeight w:val="24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D017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E33">
              <w:rPr>
                <w:rFonts w:ascii="Times New Roman" w:hAnsi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3A5649" w:rsidP="000A7485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15</w:t>
            </w:r>
            <w:r w:rsidR="000A7485" w:rsidRPr="00F22E33">
              <w:rPr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A7485" w:rsidRPr="00F22E33" w:rsidTr="002F67E2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0A7485" w:rsidP="009550F0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485" w:rsidRPr="00F22E33" w:rsidRDefault="00F22E33" w:rsidP="00D017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E33">
              <w:rPr>
                <w:rFonts w:ascii="Times New Roman" w:hAnsi="Times New Roman"/>
                <w:sz w:val="24"/>
                <w:szCs w:val="24"/>
              </w:rPr>
              <w:t>Марш и танец(выбор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3A5649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20</w:t>
            </w:r>
            <w:r w:rsidR="000A7485" w:rsidRPr="00F22E33">
              <w:rPr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85" w:rsidRPr="00F22E33" w:rsidRDefault="000A748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rPr>
          <w:trHeight w:val="1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D017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E33">
              <w:rPr>
                <w:rFonts w:ascii="Times New Roman" w:hAnsi="Times New Roman"/>
                <w:sz w:val="24"/>
                <w:szCs w:val="24"/>
              </w:rPr>
              <w:t>Марш и танец(выбор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B56448" w:rsidP="00B56448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3A5649" w:rsidP="00B56448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22</w:t>
            </w:r>
            <w:r w:rsidR="000A7485" w:rsidRPr="00F22E33">
              <w:rPr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B56448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Марш и песня </w:t>
            </w:r>
            <w:r w:rsidRPr="00F22E33">
              <w:rPr>
                <w:sz w:val="24"/>
                <w:szCs w:val="24"/>
                <w:lang w:val="ru-RU"/>
              </w:rPr>
              <w:t>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6174AF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6174AF" w:rsidP="003A564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628B4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8B4" w:rsidRPr="00F22E33" w:rsidRDefault="00B628B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8B4" w:rsidRPr="00F22E33" w:rsidRDefault="00F22E33" w:rsidP="00B56448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Марш и песня </w:t>
            </w:r>
            <w:r w:rsidRPr="00F22E33">
              <w:rPr>
                <w:sz w:val="24"/>
                <w:szCs w:val="24"/>
                <w:lang w:val="ru-RU"/>
              </w:rPr>
              <w:t>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B4" w:rsidRPr="00F22E33" w:rsidRDefault="006174AF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B4" w:rsidRPr="00F22E33" w:rsidRDefault="006174AF" w:rsidP="00B628B4">
            <w:pPr>
              <w:pStyle w:val="a5"/>
              <w:suppressLineNumbers w:val="0"/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B4" w:rsidRPr="00F22E33" w:rsidRDefault="00B628B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B628B4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Марш и песня </w:t>
            </w:r>
            <w:r w:rsidRPr="00F22E33">
              <w:rPr>
                <w:sz w:val="24"/>
                <w:szCs w:val="24"/>
                <w:lang w:val="ru-RU"/>
              </w:rPr>
              <w:t>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B628B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4</w:t>
            </w:r>
            <w:r w:rsidRPr="00F22E33">
              <w:rPr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628B4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8B4" w:rsidRPr="00F22E33" w:rsidRDefault="00B628B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8B4" w:rsidRPr="00F22E33" w:rsidRDefault="00F22E33" w:rsidP="00B628B4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Танец и песня 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B4" w:rsidRPr="00F22E33" w:rsidRDefault="00B628B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B4" w:rsidRPr="00F22E33" w:rsidRDefault="00B628B4" w:rsidP="002C15D4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06.12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B4" w:rsidRPr="00F22E33" w:rsidRDefault="00B628B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628B4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8B4" w:rsidRPr="00F22E33" w:rsidRDefault="00B628B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8B4" w:rsidRPr="00F22E33" w:rsidRDefault="00F22E33" w:rsidP="00B628B4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Танец и песня 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B4" w:rsidRPr="00F22E33" w:rsidRDefault="00B628B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B4" w:rsidRPr="00F22E33" w:rsidRDefault="006174AF" w:rsidP="002C15D4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11</w:t>
            </w:r>
            <w:r w:rsidR="002C15D4" w:rsidRPr="00F22E33">
              <w:rPr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B4" w:rsidRPr="00F22E33" w:rsidRDefault="00B628B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D017F9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Танец и песня 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2C15D4" w:rsidP="002C15D4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2C15D4" w:rsidP="002C15D4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C15D4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5D4" w:rsidRPr="00F22E33" w:rsidRDefault="002C15D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5D4" w:rsidRPr="00F22E33" w:rsidRDefault="00F22E33" w:rsidP="00D017F9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Колыбельные песни. Циклы колыбельных песен.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D4" w:rsidRPr="00F22E33" w:rsidRDefault="002C15D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D4" w:rsidRPr="00F22E33" w:rsidRDefault="002C15D4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8</w:t>
            </w:r>
            <w:r w:rsidRPr="00F22E33">
              <w:rPr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D4" w:rsidRPr="00F22E33" w:rsidRDefault="002C15D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C15D4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5D4" w:rsidRPr="00F22E33" w:rsidRDefault="002C15D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5D4" w:rsidRPr="00F22E33" w:rsidRDefault="00F22E33" w:rsidP="00D017F9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Колыбельные песни. Циклы колыбельных песен.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D4" w:rsidRPr="00F22E33" w:rsidRDefault="002C15D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D4" w:rsidRPr="00F22E33" w:rsidRDefault="002C15D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D4" w:rsidRPr="00F22E33" w:rsidRDefault="002C15D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D017F9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Колыбельные песни. Циклы колыбельных песен.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B02700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2C15D4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5</w:t>
            </w:r>
            <w:r w:rsidRPr="00F22E33">
              <w:rPr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02700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700" w:rsidRPr="00F22E33" w:rsidRDefault="00B02700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700" w:rsidRPr="00F22E33" w:rsidRDefault="00F22E33" w:rsidP="00D017F9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Русские народные инструменты.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00" w:rsidRPr="00F22E33" w:rsidRDefault="00B02700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00" w:rsidRPr="00F22E33" w:rsidRDefault="00B02700" w:rsidP="00B02700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00" w:rsidRPr="00F22E33" w:rsidRDefault="00B02700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02700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700" w:rsidRPr="00F22E33" w:rsidRDefault="00B02700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700" w:rsidRPr="00F22E33" w:rsidRDefault="00F22E33" w:rsidP="00D017F9">
            <w:pPr>
              <w:pStyle w:val="a5"/>
              <w:suppressLineNumbers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2E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Русские народные инструменты.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00" w:rsidRPr="00F22E33" w:rsidRDefault="00B02700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00" w:rsidRPr="00F22E33" w:rsidRDefault="00414AE3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i/>
                <w:sz w:val="24"/>
                <w:szCs w:val="24"/>
                <w:lang w:val="ru-RU"/>
              </w:rPr>
              <w:t>29</w:t>
            </w:r>
            <w:r w:rsidR="00B02700" w:rsidRPr="00F22E33">
              <w:rPr>
                <w:b/>
                <w:bCs/>
                <w:i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00" w:rsidRPr="00F22E33" w:rsidRDefault="00B02700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D017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инструменты.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8547A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685816" w:rsidP="008547A4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10.01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547A4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7A4" w:rsidRPr="00F22E33" w:rsidRDefault="008547A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7A4" w:rsidRPr="00F22E33" w:rsidRDefault="00F22E33" w:rsidP="00D017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E33">
              <w:rPr>
                <w:rFonts w:ascii="Times New Roman" w:hAnsi="Times New Roman"/>
                <w:sz w:val="24"/>
                <w:szCs w:val="24"/>
              </w:rPr>
              <w:t>Знакомство с маршами (спортивный, военный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4" w:rsidRPr="00F22E33" w:rsidRDefault="008547A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4" w:rsidRPr="00F22E33" w:rsidRDefault="00685816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5</w:t>
            </w:r>
            <w:r w:rsidRPr="00F22E33">
              <w:rPr>
                <w:bCs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4" w:rsidRPr="00F22E33" w:rsidRDefault="008547A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547A4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7A4" w:rsidRPr="00F22E33" w:rsidRDefault="008547A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7A4" w:rsidRPr="00F22E33" w:rsidRDefault="00F22E33" w:rsidP="00D017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E33">
              <w:rPr>
                <w:rFonts w:ascii="Times New Roman" w:hAnsi="Times New Roman"/>
                <w:sz w:val="24"/>
                <w:szCs w:val="24"/>
              </w:rPr>
              <w:t>Знакомство с маршами (спортивный, военный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4" w:rsidRPr="00F22E33" w:rsidRDefault="008547A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4" w:rsidRPr="00F22E33" w:rsidRDefault="00685816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17.01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4" w:rsidRPr="00F22E33" w:rsidRDefault="008547A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Знакомство с маршами (спортивный, военный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FA714F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F22E33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2</w:t>
            </w:r>
            <w:r w:rsidRPr="00F22E33">
              <w:rPr>
                <w:bCs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F22E33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E33" w:rsidRPr="00F22E33" w:rsidRDefault="00F22E33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E33" w:rsidRPr="00F22E33" w:rsidRDefault="00F22E33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Знакомство с танцами (народные танцы, вальс, мазурка, современные танцы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33" w:rsidRPr="00F22E33" w:rsidRDefault="00FB71B8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33" w:rsidRPr="00F22E33" w:rsidRDefault="00F22E33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33" w:rsidRPr="00F22E33" w:rsidRDefault="00F22E33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8581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16" w:rsidRPr="00F22E33" w:rsidRDefault="0068581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16" w:rsidRPr="00F22E33" w:rsidRDefault="0068581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Знакомство с танцами (народные танцы, вальс, мазурка, современные танцы и т.д.)</w:t>
            </w:r>
            <w:r w:rsidR="00FF6964" w:rsidRPr="00F22E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16" w:rsidRPr="00F22E33" w:rsidRDefault="00FA714F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16" w:rsidRPr="00F22E33" w:rsidRDefault="00685816" w:rsidP="00685816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9</w:t>
            </w:r>
            <w:r w:rsidRPr="00F22E33">
              <w:rPr>
                <w:bCs/>
                <w:sz w:val="24"/>
                <w:szCs w:val="24"/>
                <w:lang w:val="ru-RU"/>
              </w:rPr>
              <w:t>.01</w:t>
            </w:r>
          </w:p>
          <w:p w:rsidR="00685816" w:rsidRPr="00F22E33" w:rsidRDefault="00685816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16" w:rsidRPr="00F22E33" w:rsidRDefault="0068581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8581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16" w:rsidRPr="00F22E33" w:rsidRDefault="0068581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16" w:rsidRPr="00F22E33" w:rsidRDefault="0068581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Знакомство с танцами (народные танцы, вальс, мазурка, современные танцы и т.д.)</w:t>
            </w:r>
            <w:r w:rsidR="00FF6964" w:rsidRPr="00F22E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16" w:rsidRPr="00F22E33" w:rsidRDefault="00FA714F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16" w:rsidRPr="00F22E33" w:rsidRDefault="006174AF" w:rsidP="00685816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31</w:t>
            </w:r>
            <w:r w:rsidR="00685816" w:rsidRPr="00F22E33">
              <w:rPr>
                <w:bCs/>
                <w:sz w:val="24"/>
                <w:szCs w:val="24"/>
                <w:lang w:val="ru-RU"/>
              </w:rPr>
              <w:t>.01</w:t>
            </w:r>
          </w:p>
          <w:p w:rsidR="00685816" w:rsidRPr="00F22E33" w:rsidRDefault="00685816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16" w:rsidRPr="00F22E33" w:rsidRDefault="0068581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8581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16" w:rsidRPr="00F22E33" w:rsidRDefault="0068581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16" w:rsidRPr="00F22E33" w:rsidRDefault="0068581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Знакомство с танцами (народные танцы, вальс, мазурка, современные танцы и т.д.)</w:t>
            </w:r>
            <w:r w:rsidR="00FF6964" w:rsidRPr="00F22E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16" w:rsidRPr="00F22E33" w:rsidRDefault="00FA714F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16" w:rsidRPr="00F22E33" w:rsidRDefault="006174AF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16" w:rsidRPr="00F22E33" w:rsidRDefault="0068581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Узнавание песен</w:t>
            </w:r>
            <w:r w:rsidR="00FF6964" w:rsidRPr="00F22E33">
              <w:rPr>
                <w:sz w:val="24"/>
                <w:szCs w:val="24"/>
                <w:lang w:val="ru-RU"/>
              </w:rPr>
              <w:t xml:space="preserve"> </w:t>
            </w:r>
            <w:r w:rsidRPr="00F22E33">
              <w:rPr>
                <w:sz w:val="24"/>
                <w:szCs w:val="24"/>
                <w:lang w:val="ru-RU"/>
              </w:rPr>
              <w:t>(выбор из двух)</w:t>
            </w:r>
            <w:r w:rsidR="00FF6964" w:rsidRPr="00F22E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B0580C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6174AF" w:rsidP="00B0580C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07.02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0580C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80C" w:rsidRPr="00F22E33" w:rsidRDefault="00B0580C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80C" w:rsidRPr="00F22E33" w:rsidRDefault="00B0580C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Узнавание песен 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0C" w:rsidRPr="00F22E33" w:rsidRDefault="00B0580C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0C" w:rsidRPr="00F22E33" w:rsidRDefault="006174AF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0C" w:rsidRPr="00F22E33" w:rsidRDefault="00B0580C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0580C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80C" w:rsidRPr="00F22E33" w:rsidRDefault="00B0580C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80C" w:rsidRPr="00F22E33" w:rsidRDefault="00B0580C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Узнавание песен (выбор из двух).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0C" w:rsidRPr="00F22E33" w:rsidRDefault="00B0580C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0C" w:rsidRPr="00F22E33" w:rsidRDefault="006174AF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21.02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0C" w:rsidRPr="00F22E33" w:rsidRDefault="00B0580C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Слушание музыкальных фрагментов из сказки</w:t>
            </w:r>
          </w:p>
          <w:p w:rsidR="000B71D6" w:rsidRPr="00F22E33" w:rsidRDefault="000B71D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«Теремок», «Курочка Ряба»</w:t>
            </w:r>
            <w:r w:rsidR="00C660D1" w:rsidRPr="00F22E33">
              <w:rPr>
                <w:sz w:val="24"/>
                <w:szCs w:val="24"/>
                <w:lang w:val="ru-RU"/>
              </w:rPr>
              <w:t xml:space="preserve"> </w:t>
            </w:r>
            <w:r w:rsidRPr="00F22E33">
              <w:rPr>
                <w:sz w:val="24"/>
                <w:szCs w:val="24"/>
                <w:lang w:val="ru-RU"/>
              </w:rPr>
              <w:t>(выбор из 3-х, 4-х)</w:t>
            </w:r>
            <w:r w:rsidR="00C660D1" w:rsidRPr="00F22E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C660D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AF" w:rsidRPr="00F22E33" w:rsidRDefault="006174AF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26.02</w:t>
            </w:r>
          </w:p>
          <w:p w:rsidR="000B71D6" w:rsidRPr="00F22E33" w:rsidRDefault="000B71D6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660D1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0D1" w:rsidRPr="00F22E33" w:rsidRDefault="00C660D1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0D1" w:rsidRPr="00F22E33" w:rsidRDefault="00C660D1" w:rsidP="00C660D1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Слушание музыкальных фрагментов из сказки</w:t>
            </w:r>
          </w:p>
          <w:p w:rsidR="00C660D1" w:rsidRPr="00F22E33" w:rsidRDefault="00C660D1" w:rsidP="00C660D1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«Теремок», «Курочка Ряба» (выбор из 3-х, 4-х).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D1" w:rsidRPr="00F22E33" w:rsidRDefault="00C660D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AF" w:rsidRPr="00F22E33" w:rsidRDefault="006174AF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28.02</w:t>
            </w:r>
          </w:p>
          <w:p w:rsidR="00C660D1" w:rsidRPr="00F22E33" w:rsidRDefault="00C660D1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D1" w:rsidRPr="00F22E33" w:rsidRDefault="00C660D1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660D1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0D1" w:rsidRPr="00F22E33" w:rsidRDefault="00C660D1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0D1" w:rsidRPr="00F22E33" w:rsidRDefault="00C660D1" w:rsidP="00C660D1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Слушание музыкальных фрагментов из сказки</w:t>
            </w:r>
          </w:p>
          <w:p w:rsidR="00C660D1" w:rsidRPr="00F22E33" w:rsidRDefault="00C660D1" w:rsidP="00C660D1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«Теремок», «Курочка Ряба» (выбор из 3-х, 4-х).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D1" w:rsidRPr="00F22E33" w:rsidRDefault="00C660D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D1" w:rsidRPr="00F22E33" w:rsidRDefault="006174AF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D1" w:rsidRPr="00F22E33" w:rsidRDefault="00C660D1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660D1" w:rsidRPr="00F22E33" w:rsidTr="002F67E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0D1" w:rsidRPr="00F22E33" w:rsidRDefault="00C660D1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0D1" w:rsidRPr="00F22E33" w:rsidRDefault="00C660D1" w:rsidP="00C660D1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Слушание музыкальных фрагментов из сказки</w:t>
            </w:r>
          </w:p>
          <w:p w:rsidR="00C660D1" w:rsidRPr="00F22E33" w:rsidRDefault="00C660D1" w:rsidP="00C660D1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«Теремок», «Курочка Ряба» (выбор из 3-х, 4-х).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D1" w:rsidRPr="00F22E33" w:rsidRDefault="00C660D1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D1" w:rsidRPr="00F22E33" w:rsidRDefault="006174AF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D1" w:rsidRPr="00F22E33" w:rsidRDefault="00C660D1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rPr>
          <w:trHeight w:val="2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Характер музыки в музыкальных пьесах</w:t>
            </w:r>
            <w:r w:rsidR="00B02ED4" w:rsidRPr="00F22E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B02ED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1</w:t>
            </w:r>
            <w:r w:rsidRPr="00F22E33">
              <w:rPr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02ED4" w:rsidRPr="00F22E33" w:rsidTr="002F67E2">
        <w:trPr>
          <w:trHeight w:val="2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ED4" w:rsidRPr="00F22E33" w:rsidRDefault="00B02ED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ED4" w:rsidRPr="00F22E33" w:rsidRDefault="00B02ED4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Характер музыки в музыкальных пьесах.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4" w:rsidRPr="00F22E33" w:rsidRDefault="00B02ED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4" w:rsidRPr="00F22E33" w:rsidRDefault="00B02ED4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3</w:t>
            </w:r>
            <w:r w:rsidRPr="00F22E33">
              <w:rPr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4" w:rsidRPr="00F22E33" w:rsidRDefault="00B02ED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02ED4" w:rsidRPr="00F22E33" w:rsidTr="002F67E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ED4" w:rsidRPr="00F22E33" w:rsidRDefault="00B02ED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ED4" w:rsidRPr="00F22E33" w:rsidRDefault="00B02ED4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Характер музыки в музыкальных пьесах.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4" w:rsidRPr="00F22E33" w:rsidRDefault="00B02ED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4" w:rsidRPr="00F22E33" w:rsidRDefault="00B02ED4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8</w:t>
            </w:r>
            <w:r w:rsidRPr="00F22E33">
              <w:rPr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4" w:rsidRPr="00F22E33" w:rsidRDefault="00B02ED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02ED4" w:rsidRPr="00F22E33" w:rsidTr="002F67E2">
        <w:trPr>
          <w:trHeight w:val="2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ED4" w:rsidRPr="00F22E33" w:rsidRDefault="00B02ED4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ED4" w:rsidRPr="00F22E33" w:rsidRDefault="00B02ED4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Характер музыки в музыкальных пьесах.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4" w:rsidRPr="00F22E33" w:rsidRDefault="00B02ED4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4" w:rsidRPr="00F22E33" w:rsidRDefault="00B02ED4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0</w:t>
            </w:r>
            <w:r w:rsidRPr="00F22E33">
              <w:rPr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4" w:rsidRPr="00F22E33" w:rsidRDefault="00B02ED4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B71D6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</w:t>
            </w:r>
            <w:r w:rsidR="00A4602D" w:rsidRPr="00F22E33">
              <w:rPr>
                <w:sz w:val="24"/>
                <w:szCs w:val="24"/>
                <w:lang w:val="ru-RU"/>
              </w:rPr>
              <w:t xml:space="preserve"> </w:t>
            </w:r>
            <w:r w:rsidRPr="00F22E33">
              <w:rPr>
                <w:sz w:val="24"/>
                <w:szCs w:val="24"/>
                <w:lang w:val="ru-RU"/>
              </w:rPr>
              <w:t>Марш — танец</w:t>
            </w:r>
            <w:r w:rsidR="00A4602D" w:rsidRPr="00F22E33">
              <w:rPr>
                <w:sz w:val="24"/>
                <w:szCs w:val="24"/>
                <w:lang w:val="ru-RU"/>
              </w:rPr>
              <w:t>.</w:t>
            </w:r>
            <w:r w:rsidRPr="00F22E3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E67A1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3</w:t>
            </w:r>
            <w:r w:rsidRPr="00F22E33">
              <w:rPr>
                <w:bCs/>
                <w:sz w:val="24"/>
                <w:szCs w:val="24"/>
                <w:lang w:val="ru-RU"/>
              </w:rPr>
              <w:t>.04</w:t>
            </w:r>
          </w:p>
          <w:p w:rsidR="000B71D6" w:rsidRPr="00F22E33" w:rsidRDefault="000B71D6" w:rsidP="00E67A15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D6" w:rsidRPr="00F22E33" w:rsidRDefault="000B71D6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7A15" w:rsidRPr="00F22E33" w:rsidTr="002F67E2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A15" w:rsidRPr="00F22E33" w:rsidRDefault="00E67A15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A15" w:rsidRPr="00F22E33" w:rsidRDefault="00E67A15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Марш — танец.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15" w:rsidRPr="00F22E33" w:rsidRDefault="00E67A1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15" w:rsidRPr="00F22E33" w:rsidRDefault="00E67A15" w:rsidP="00E67A15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8</w:t>
            </w:r>
            <w:r w:rsidRPr="00F22E33">
              <w:rPr>
                <w:bCs/>
                <w:sz w:val="24"/>
                <w:szCs w:val="24"/>
                <w:lang w:val="ru-RU"/>
              </w:rPr>
              <w:t>.04</w:t>
            </w:r>
          </w:p>
          <w:p w:rsidR="00E67A15" w:rsidRPr="00F22E33" w:rsidRDefault="00E67A1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15" w:rsidRPr="00F22E33" w:rsidRDefault="00E67A1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7A15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A15" w:rsidRPr="00F22E33" w:rsidRDefault="00E67A15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A15" w:rsidRPr="00F22E33" w:rsidRDefault="00E67A15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Марш — танец.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15" w:rsidRPr="00F22E33" w:rsidRDefault="00E67A15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15" w:rsidRPr="00F22E33" w:rsidRDefault="00E67A15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0</w:t>
            </w:r>
            <w:r w:rsidRPr="00F22E33">
              <w:rPr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15" w:rsidRPr="00F22E33" w:rsidRDefault="00E67A15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F67E2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67E2" w:rsidRPr="00F22E33" w:rsidRDefault="002F67E2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 xml:space="preserve">Самостоятельное определение жанра в музыкальной </w:t>
            </w:r>
            <w:r w:rsidRPr="00F22E33">
              <w:rPr>
                <w:sz w:val="24"/>
                <w:szCs w:val="24"/>
                <w:lang w:val="ru-RU"/>
              </w:rPr>
              <w:lastRenderedPageBreak/>
              <w:t>пьесе. Марш –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2F67E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5</w:t>
            </w:r>
            <w:r w:rsidRPr="00F22E33">
              <w:rPr>
                <w:bCs/>
                <w:sz w:val="24"/>
                <w:szCs w:val="24"/>
                <w:lang w:val="ru-RU"/>
              </w:rPr>
              <w:t>.04</w:t>
            </w:r>
          </w:p>
          <w:p w:rsidR="002F67E2" w:rsidRPr="00F22E33" w:rsidRDefault="002F67E2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F67E2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67E2" w:rsidRPr="00F22E33" w:rsidRDefault="002F67E2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Марш –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2F67E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7</w:t>
            </w:r>
            <w:r w:rsidRPr="00F22E33">
              <w:rPr>
                <w:bCs/>
                <w:sz w:val="24"/>
                <w:szCs w:val="24"/>
                <w:lang w:val="ru-RU"/>
              </w:rPr>
              <w:t>.04</w:t>
            </w:r>
          </w:p>
          <w:p w:rsidR="002F67E2" w:rsidRPr="00F22E33" w:rsidRDefault="002F67E2" w:rsidP="002F67E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F67E2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67E2" w:rsidRPr="00F22E33" w:rsidRDefault="002F67E2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Марш –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6174AF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2</w:t>
            </w:r>
            <w:r w:rsidRPr="00F22E33">
              <w:rPr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F67E2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67E2" w:rsidRPr="00F22E33" w:rsidRDefault="002F67E2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Танец –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2F67E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2</w:t>
            </w:r>
            <w:r w:rsidR="006174AF" w:rsidRPr="00F22E33">
              <w:rPr>
                <w:bCs/>
                <w:sz w:val="24"/>
                <w:szCs w:val="24"/>
                <w:lang w:val="ru-RU"/>
              </w:rPr>
              <w:t>4</w:t>
            </w:r>
            <w:r w:rsidRPr="00F22E33">
              <w:rPr>
                <w:bCs/>
                <w:sz w:val="24"/>
                <w:szCs w:val="24"/>
                <w:lang w:val="ru-RU"/>
              </w:rPr>
              <w:t>.04</w:t>
            </w:r>
          </w:p>
          <w:p w:rsidR="002F67E2" w:rsidRPr="00F22E33" w:rsidRDefault="002F67E2" w:rsidP="002F67E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E2" w:rsidRPr="00F22E33" w:rsidRDefault="002F67E2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93B0D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Танец –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6174AF" w:rsidP="00393B0D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06</w:t>
            </w:r>
            <w:r w:rsidR="00393B0D" w:rsidRPr="00F22E33">
              <w:rPr>
                <w:bCs/>
                <w:sz w:val="24"/>
                <w:szCs w:val="24"/>
                <w:lang w:val="ru-RU"/>
              </w:rPr>
              <w:t>.0</w:t>
            </w:r>
            <w:r w:rsidRPr="00F22E33">
              <w:rPr>
                <w:bCs/>
                <w:sz w:val="24"/>
                <w:szCs w:val="24"/>
                <w:lang w:val="ru-RU"/>
              </w:rPr>
              <w:t>5</w:t>
            </w:r>
          </w:p>
          <w:p w:rsidR="00393B0D" w:rsidRPr="00F22E33" w:rsidRDefault="00393B0D" w:rsidP="002F67E2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93B0D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Танец –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414AE3" w:rsidP="006174AF">
            <w:pPr>
              <w:pStyle w:val="a5"/>
              <w:suppressLineNumbers w:val="0"/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i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93B0D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Марш - танец –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414AE3" w:rsidP="00393B0D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08.05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93B0D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Марш - танец –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414AE3" w:rsidP="00393B0D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</w:rPr>
              <w:t>1</w:t>
            </w:r>
            <w:r w:rsidRPr="00F22E33">
              <w:rPr>
                <w:sz w:val="24"/>
                <w:szCs w:val="24"/>
                <w:lang w:val="ru-RU"/>
              </w:rPr>
              <w:t>3</w:t>
            </w:r>
            <w:r w:rsidRPr="00F22E33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93B0D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Самостоятельное определение жанра в музыкальной пьесе. Марш - танец –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F22E33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414AE3" w:rsidP="00B11BA2">
            <w:pPr>
              <w:pStyle w:val="a5"/>
              <w:suppressLineNumbers w:val="0"/>
              <w:snapToGrid w:val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22E33">
              <w:rPr>
                <w:b/>
                <w:i/>
                <w:sz w:val="24"/>
                <w:szCs w:val="24"/>
                <w:lang w:val="ru-RU"/>
              </w:rPr>
              <w:t>14.05.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93B0D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Ритмический рисунок мелодий.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B11BA2" w:rsidP="00CE421C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</w:rPr>
            </w:pPr>
            <w:r w:rsidRPr="00F22E33">
              <w:rPr>
                <w:sz w:val="24"/>
                <w:szCs w:val="24"/>
                <w:lang w:val="ru-RU"/>
              </w:rPr>
              <w:t>1</w:t>
            </w:r>
            <w:r w:rsidR="00CE421C">
              <w:rPr>
                <w:sz w:val="24"/>
                <w:szCs w:val="24"/>
                <w:lang w:val="ru-RU"/>
              </w:rPr>
              <w:t>5</w:t>
            </w:r>
            <w:r w:rsidR="00393B0D" w:rsidRPr="00F22E33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93B0D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Ритмический рисунок мелодий.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B11BA2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</w:rPr>
            </w:pPr>
            <w:r w:rsidRPr="00F22E33">
              <w:rPr>
                <w:sz w:val="24"/>
                <w:szCs w:val="24"/>
                <w:lang w:val="ru-RU"/>
              </w:rPr>
              <w:t>2</w:t>
            </w:r>
            <w:r w:rsidR="00B11BA2" w:rsidRPr="00F22E33">
              <w:rPr>
                <w:sz w:val="24"/>
                <w:szCs w:val="24"/>
                <w:lang w:val="ru-RU"/>
              </w:rPr>
              <w:t>0</w:t>
            </w:r>
            <w:r w:rsidRPr="00F22E3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93B0D" w:rsidRPr="00F22E33" w:rsidTr="002F67E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9550F0">
            <w:pPr>
              <w:pStyle w:val="a5"/>
              <w:numPr>
                <w:ilvl w:val="0"/>
                <w:numId w:val="10"/>
              </w:numPr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F22E33">
              <w:rPr>
                <w:sz w:val="24"/>
                <w:szCs w:val="24"/>
                <w:lang w:val="ru-RU"/>
              </w:rPr>
              <w:t>Игра в ансамбле.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22E3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B11BA2">
            <w:pPr>
              <w:pStyle w:val="a5"/>
              <w:suppressLineNumbers w:val="0"/>
              <w:snapToGrid w:val="0"/>
              <w:jc w:val="center"/>
              <w:rPr>
                <w:sz w:val="24"/>
                <w:szCs w:val="24"/>
              </w:rPr>
            </w:pPr>
            <w:r w:rsidRPr="00F22E33">
              <w:rPr>
                <w:sz w:val="24"/>
                <w:szCs w:val="24"/>
              </w:rPr>
              <w:t>2</w:t>
            </w:r>
            <w:r w:rsidR="00B11BA2" w:rsidRPr="00F22E33">
              <w:rPr>
                <w:sz w:val="24"/>
                <w:szCs w:val="24"/>
                <w:lang w:val="ru-RU"/>
              </w:rPr>
              <w:t>2</w:t>
            </w:r>
            <w:r w:rsidRPr="00F22E33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0D" w:rsidRPr="00F22E33" w:rsidRDefault="00393B0D" w:rsidP="00D017F9">
            <w:pPr>
              <w:pStyle w:val="a5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B71D6" w:rsidRDefault="000B71D6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57A76" w:rsidRPr="00C337C9" w:rsidRDefault="00C57A76" w:rsidP="00C57A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7C9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Примерная тематическая и терминологическая лексика</w:t>
      </w:r>
    </w:p>
    <w:p w:rsidR="00E34361" w:rsidRPr="00C337C9" w:rsidRDefault="00E34361" w:rsidP="00C57A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77FD" w:rsidRPr="00C337C9" w:rsidRDefault="00C57A76" w:rsidP="00C57A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337C9">
        <w:rPr>
          <w:rFonts w:ascii="Times New Roman" w:hAnsi="Times New Roman"/>
          <w:sz w:val="24"/>
          <w:szCs w:val="24"/>
        </w:rPr>
        <w:t xml:space="preserve">Шумовые и музыкальные звуки. Высокие и низкие звуки. </w:t>
      </w:r>
    </w:p>
    <w:p w:rsidR="000277FD" w:rsidRPr="00C337C9" w:rsidRDefault="0051111D" w:rsidP="00C57A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337C9">
        <w:rPr>
          <w:rFonts w:ascii="Times New Roman" w:hAnsi="Times New Roman"/>
          <w:sz w:val="24"/>
          <w:szCs w:val="24"/>
        </w:rPr>
        <w:t>Музыкальные инструменты – бубен, треугольник, дудка, труба, металлофон, гармонь, барабан, скрипка, гитара, маракасы, румба, балалайка.</w:t>
      </w:r>
    </w:p>
    <w:p w:rsidR="000277FD" w:rsidRPr="00C337C9" w:rsidRDefault="00C57A76" w:rsidP="00C57A7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7C9">
        <w:rPr>
          <w:rFonts w:ascii="Times New Roman" w:eastAsia="Times New Roman" w:hAnsi="Times New Roman"/>
          <w:sz w:val="24"/>
          <w:szCs w:val="24"/>
          <w:lang w:eastAsia="ru-RU"/>
        </w:rPr>
        <w:t>Танец. Песня.</w:t>
      </w:r>
      <w:r w:rsidRPr="00C337C9">
        <w:rPr>
          <w:rFonts w:ascii="Times New Roman" w:hAnsi="Times New Roman"/>
          <w:sz w:val="24"/>
          <w:szCs w:val="24"/>
        </w:rPr>
        <w:t xml:space="preserve"> Песня народная, композиторская, колыбельная.</w:t>
      </w:r>
      <w:r w:rsidRPr="00C337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7223F" w:rsidRPr="00C337C9" w:rsidRDefault="00E34361" w:rsidP="00C57A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337C9">
        <w:rPr>
          <w:rFonts w:ascii="Times New Roman" w:hAnsi="Times New Roman"/>
          <w:sz w:val="24"/>
          <w:szCs w:val="24"/>
        </w:rPr>
        <w:t xml:space="preserve">Музыкальный жанр. Хоровод. Гопак. Марш. Характер музыки. </w:t>
      </w:r>
    </w:p>
    <w:p w:rsidR="00E92F54" w:rsidRPr="00C337C9" w:rsidRDefault="00E92F54" w:rsidP="00C57A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337C9">
        <w:rPr>
          <w:rFonts w:ascii="Times New Roman" w:hAnsi="Times New Roman"/>
          <w:sz w:val="24"/>
          <w:szCs w:val="24"/>
          <w:lang w:eastAsia="ru-RU"/>
        </w:rPr>
        <w:t>Дирижер. Дирижерские жесты - внимание, дыхание, начало, окончание, логическое ударение.</w:t>
      </w:r>
    </w:p>
    <w:p w:rsidR="00C57A76" w:rsidRPr="00C337C9" w:rsidRDefault="00E34361" w:rsidP="00C57A76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7C9">
        <w:rPr>
          <w:rFonts w:ascii="Times New Roman" w:hAnsi="Times New Roman"/>
          <w:sz w:val="24"/>
          <w:szCs w:val="24"/>
        </w:rPr>
        <w:t xml:space="preserve">Музыкальная пьеса. Музыкальный фрагмент. </w:t>
      </w:r>
      <w:r w:rsidR="00C57A76" w:rsidRPr="00C337C9">
        <w:rPr>
          <w:rFonts w:ascii="Times New Roman" w:eastAsia="Times New Roman" w:hAnsi="Times New Roman"/>
          <w:sz w:val="24"/>
          <w:szCs w:val="24"/>
          <w:lang w:eastAsia="ru-RU"/>
        </w:rPr>
        <w:t xml:space="preserve">Мелодия. </w:t>
      </w:r>
      <w:r w:rsidRPr="00C337C9">
        <w:rPr>
          <w:rFonts w:ascii="Times New Roman" w:eastAsia="Times New Roman" w:hAnsi="Times New Roman"/>
          <w:sz w:val="24"/>
          <w:szCs w:val="24"/>
          <w:lang w:eastAsia="ru-RU"/>
        </w:rPr>
        <w:t>Ансамбль</w:t>
      </w:r>
      <w:r w:rsidRPr="00C33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0277FD" w:rsidRPr="00C337C9">
        <w:rPr>
          <w:rFonts w:ascii="Times New Roman" w:eastAsia="Times New Roman" w:hAnsi="Times New Roman"/>
          <w:sz w:val="24"/>
          <w:szCs w:val="24"/>
          <w:lang w:eastAsia="ru-RU"/>
        </w:rPr>
        <w:t>Композитор</w:t>
      </w:r>
      <w:r w:rsidR="00C30634" w:rsidRPr="00C337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277FD" w:rsidRPr="00C33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337C9">
        <w:rPr>
          <w:rFonts w:ascii="Times New Roman" w:hAnsi="Times New Roman"/>
          <w:sz w:val="24"/>
          <w:szCs w:val="24"/>
        </w:rPr>
        <w:t>П</w:t>
      </w:r>
      <w:r w:rsidR="00921EA8" w:rsidRPr="00C337C9">
        <w:rPr>
          <w:rFonts w:ascii="Times New Roman" w:hAnsi="Times New Roman"/>
          <w:sz w:val="24"/>
          <w:szCs w:val="24"/>
        </w:rPr>
        <w:t>ётр Ильич</w:t>
      </w:r>
      <w:r w:rsidRPr="00C337C9">
        <w:rPr>
          <w:rFonts w:ascii="Times New Roman" w:hAnsi="Times New Roman"/>
          <w:sz w:val="24"/>
          <w:szCs w:val="24"/>
        </w:rPr>
        <w:t xml:space="preserve"> Чайковский.</w:t>
      </w:r>
      <w:r w:rsidR="00C30634" w:rsidRPr="00C337C9">
        <w:rPr>
          <w:sz w:val="24"/>
          <w:szCs w:val="24"/>
        </w:rPr>
        <w:t xml:space="preserve"> </w:t>
      </w:r>
    </w:p>
    <w:p w:rsidR="009D6B13" w:rsidRDefault="009D6B13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6B13" w:rsidRDefault="009D6B13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43FA" w:rsidRDefault="00A243FA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43FA" w:rsidRDefault="00A243FA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43FA" w:rsidRDefault="00A243FA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43FA" w:rsidRDefault="00A243FA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43FA" w:rsidRDefault="00A243FA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43FA" w:rsidRDefault="00A243FA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37C9" w:rsidRDefault="00C337C9" w:rsidP="0071566B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71D6" w:rsidRPr="00FB71B8" w:rsidRDefault="000B71D6" w:rsidP="0071566B">
      <w:pPr>
        <w:spacing w:after="2" w:line="400" w:lineRule="auto"/>
        <w:jc w:val="right"/>
        <w:rPr>
          <w:rFonts w:ascii="Times New Roman" w:hAnsi="Times New Roman"/>
          <w:i/>
          <w:sz w:val="24"/>
          <w:szCs w:val="24"/>
        </w:rPr>
      </w:pPr>
      <w:r w:rsidRPr="00FB71B8">
        <w:rPr>
          <w:rFonts w:ascii="Times New Roman" w:hAnsi="Times New Roman"/>
          <w:i/>
          <w:sz w:val="24"/>
          <w:szCs w:val="24"/>
        </w:rPr>
        <w:lastRenderedPageBreak/>
        <w:t>Приложение</w:t>
      </w:r>
    </w:p>
    <w:p w:rsidR="000B71D6" w:rsidRPr="0071566B" w:rsidRDefault="000B71D6" w:rsidP="0087223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566B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 и оценка достижений обучающихся</w:t>
      </w:r>
    </w:p>
    <w:p w:rsidR="000B71D6" w:rsidRPr="0071566B" w:rsidRDefault="000B71D6" w:rsidP="00872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1D6" w:rsidRDefault="000B71D6" w:rsidP="00C306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Работа обучающихся на уроках музыки не подразумевает оценивания. Результативность обучающихся рассматривается в призме требований по программе. </w:t>
      </w:r>
      <w:r w:rsidRPr="0071566B">
        <w:rPr>
          <w:rFonts w:ascii="Times New Roman" w:hAnsi="Times New Roman"/>
          <w:sz w:val="24"/>
          <w:szCs w:val="24"/>
          <w:shd w:val="clear" w:color="auto" w:fill="FFFFFF"/>
        </w:rPr>
        <w:t>Материал программы считается усвоенным, если обучающиеся в большинстве случаев правильно выполняют предложенные задания</w:t>
      </w:r>
      <w:r w:rsidRPr="0071566B">
        <w:rPr>
          <w:rFonts w:ascii="Times New Roman" w:hAnsi="Times New Roman"/>
          <w:sz w:val="24"/>
          <w:szCs w:val="24"/>
        </w:rPr>
        <w:t xml:space="preserve">. </w:t>
      </w:r>
    </w:p>
    <w:p w:rsidR="0087223F" w:rsidRPr="0071566B" w:rsidRDefault="0087223F" w:rsidP="00872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1D6" w:rsidRPr="0071566B" w:rsidRDefault="000B71D6" w:rsidP="00872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>Контрольно-измерительные материалы по предмету</w:t>
      </w:r>
    </w:p>
    <w:p w:rsidR="000B71D6" w:rsidRPr="0071566B" w:rsidRDefault="000B71D6" w:rsidP="00872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>«Музыкально-ритмические занятия»</w:t>
      </w:r>
      <w:r w:rsidR="0087223F">
        <w:rPr>
          <w:rFonts w:ascii="Times New Roman" w:hAnsi="Times New Roman"/>
          <w:sz w:val="24"/>
          <w:szCs w:val="24"/>
        </w:rPr>
        <w:t xml:space="preserve"> </w:t>
      </w:r>
      <w:r w:rsidRPr="0071566B"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0B71D6" w:rsidRPr="0071566B" w:rsidRDefault="000B71D6" w:rsidP="00872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 xml:space="preserve">Задание № 1 </w:t>
      </w:r>
    </w:p>
    <w:p w:rsidR="000B71D6" w:rsidRDefault="0087223F" w:rsidP="008722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>Прохлопать простейший</w:t>
      </w:r>
      <w:r w:rsidR="000B71D6" w:rsidRPr="0071566B">
        <w:rPr>
          <w:rFonts w:ascii="Times New Roman" w:hAnsi="Times New Roman"/>
          <w:sz w:val="24"/>
          <w:szCs w:val="24"/>
        </w:rPr>
        <w:t xml:space="preserve"> ритмический </w:t>
      </w:r>
      <w:r w:rsidRPr="0071566B">
        <w:rPr>
          <w:rFonts w:ascii="Times New Roman" w:hAnsi="Times New Roman"/>
          <w:sz w:val="24"/>
          <w:szCs w:val="24"/>
        </w:rPr>
        <w:t>рисунок мелодии</w:t>
      </w:r>
      <w:r w:rsidR="000B71D6" w:rsidRPr="0071566B">
        <w:rPr>
          <w:rFonts w:ascii="Times New Roman" w:hAnsi="Times New Roman"/>
          <w:sz w:val="24"/>
          <w:szCs w:val="24"/>
        </w:rPr>
        <w:t xml:space="preserve"> из 5-7 звуков.   </w:t>
      </w:r>
    </w:p>
    <w:p w:rsidR="0087223F" w:rsidRPr="0071566B" w:rsidRDefault="0087223F" w:rsidP="00872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1D6" w:rsidRDefault="000B71D6" w:rsidP="00872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 xml:space="preserve">Задание № 2 </w:t>
      </w:r>
    </w:p>
    <w:p w:rsidR="000B71D6" w:rsidRPr="0071566B" w:rsidRDefault="000B71D6" w:rsidP="008722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Предложить ребенку потанцевать под русскую плясовую, выполняя знакомые танцевальные движения (пружинное полуприседание и вставание на </w:t>
      </w:r>
      <w:proofErr w:type="spellStart"/>
      <w:r w:rsidRPr="0071566B">
        <w:rPr>
          <w:rFonts w:ascii="Times New Roman" w:hAnsi="Times New Roman"/>
          <w:sz w:val="24"/>
          <w:szCs w:val="24"/>
        </w:rPr>
        <w:t>полупальцы</w:t>
      </w:r>
      <w:proofErr w:type="spellEnd"/>
      <w:r w:rsidRPr="0071566B">
        <w:rPr>
          <w:rFonts w:ascii="Times New Roman" w:hAnsi="Times New Roman"/>
          <w:sz w:val="24"/>
          <w:szCs w:val="24"/>
        </w:rPr>
        <w:t>, выставление ноги на пятку и носок, плавные движения рук, шаг галопа, хороводный шаг, поскоки)</w:t>
      </w:r>
      <w:r w:rsidRPr="0071566B">
        <w:rPr>
          <w:rFonts w:ascii="Times New Roman" w:hAnsi="Times New Roman"/>
          <w:b/>
          <w:sz w:val="24"/>
          <w:szCs w:val="24"/>
        </w:rPr>
        <w:t>.</w:t>
      </w:r>
      <w:r w:rsidRPr="0071566B">
        <w:rPr>
          <w:rFonts w:ascii="Times New Roman" w:hAnsi="Times New Roman"/>
          <w:sz w:val="24"/>
          <w:szCs w:val="24"/>
        </w:rPr>
        <w:t xml:space="preserve"> Оценивается правильное выполнение всех элементов, разнообразие выбранных движений, импровизация по музыку. </w:t>
      </w:r>
    </w:p>
    <w:p w:rsidR="0087223F" w:rsidRDefault="0087223F" w:rsidP="00872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1D6" w:rsidRPr="0071566B" w:rsidRDefault="000B71D6" w:rsidP="00872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 xml:space="preserve">Задание № 3 </w:t>
      </w:r>
    </w:p>
    <w:p w:rsidR="000B71D6" w:rsidRPr="0071566B" w:rsidRDefault="000B71D6" w:rsidP="008722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Прослушать и определить к какому жанру принадлежит прослушанное музыкальная пьеса (марш, танец, песня), ее характер. </w:t>
      </w:r>
    </w:p>
    <w:p w:rsidR="0087223F" w:rsidRDefault="0087223F" w:rsidP="00872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1D6" w:rsidRPr="0071566B" w:rsidRDefault="000B71D6" w:rsidP="00872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 xml:space="preserve">Задание № 4 </w:t>
      </w:r>
    </w:p>
    <w:p w:rsidR="000B71D6" w:rsidRPr="0071566B" w:rsidRDefault="000B71D6" w:rsidP="0087223F">
      <w:pPr>
        <w:spacing w:after="0" w:line="240" w:lineRule="auto"/>
        <w:ind w:firstLine="554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Определить количество одновременно звучащих звуков «Сколько нас поет?». За ширмой играют не более двух инструментов. </w:t>
      </w:r>
    </w:p>
    <w:p w:rsidR="0087223F" w:rsidRDefault="0087223F" w:rsidP="00872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1D6" w:rsidRPr="0071566B" w:rsidRDefault="000B71D6" w:rsidP="00872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 xml:space="preserve">Задание № 5 </w:t>
      </w:r>
    </w:p>
    <w:p w:rsidR="000B71D6" w:rsidRPr="0071566B" w:rsidRDefault="000B71D6" w:rsidP="00872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Эмоциональная декламация знакомой песни на выбор под аккомпанемент учителя: </w:t>
      </w:r>
    </w:p>
    <w:p w:rsidR="000B71D6" w:rsidRPr="0071566B" w:rsidRDefault="000B71D6" w:rsidP="0087223F">
      <w:pPr>
        <w:numPr>
          <w:ilvl w:val="0"/>
          <w:numId w:val="5"/>
        </w:numPr>
        <w:spacing w:after="0" w:line="240" w:lineRule="auto"/>
        <w:ind w:left="0" w:hanging="13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русская народная песня «Как у наших у ворот»; </w:t>
      </w:r>
    </w:p>
    <w:p w:rsidR="000B71D6" w:rsidRPr="0071566B" w:rsidRDefault="000B71D6" w:rsidP="0087223F">
      <w:pPr>
        <w:numPr>
          <w:ilvl w:val="0"/>
          <w:numId w:val="5"/>
        </w:numPr>
        <w:spacing w:after="0" w:line="240" w:lineRule="auto"/>
        <w:ind w:left="0" w:hanging="1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566B">
        <w:rPr>
          <w:rFonts w:ascii="Times New Roman" w:hAnsi="Times New Roman"/>
          <w:sz w:val="24"/>
          <w:szCs w:val="24"/>
        </w:rPr>
        <w:t>попевка</w:t>
      </w:r>
      <w:proofErr w:type="spellEnd"/>
      <w:r w:rsidRPr="007156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1566B">
        <w:rPr>
          <w:rFonts w:ascii="Times New Roman" w:hAnsi="Times New Roman"/>
          <w:sz w:val="24"/>
          <w:szCs w:val="24"/>
        </w:rPr>
        <w:t>Котя-коток</w:t>
      </w:r>
      <w:proofErr w:type="spellEnd"/>
      <w:r w:rsidRPr="0071566B">
        <w:rPr>
          <w:rFonts w:ascii="Times New Roman" w:hAnsi="Times New Roman"/>
          <w:sz w:val="24"/>
          <w:szCs w:val="24"/>
        </w:rPr>
        <w:t xml:space="preserve">»; </w:t>
      </w:r>
    </w:p>
    <w:p w:rsidR="000B71D6" w:rsidRPr="0071566B" w:rsidRDefault="000B71D6" w:rsidP="0087223F">
      <w:pPr>
        <w:numPr>
          <w:ilvl w:val="0"/>
          <w:numId w:val="5"/>
        </w:numPr>
        <w:spacing w:after="0" w:line="240" w:lineRule="auto"/>
        <w:ind w:left="0" w:hanging="1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566B">
        <w:rPr>
          <w:rFonts w:ascii="Times New Roman" w:hAnsi="Times New Roman"/>
          <w:sz w:val="24"/>
          <w:szCs w:val="24"/>
        </w:rPr>
        <w:t>попевка</w:t>
      </w:r>
      <w:proofErr w:type="spellEnd"/>
      <w:r w:rsidRPr="0071566B">
        <w:rPr>
          <w:rFonts w:ascii="Times New Roman" w:hAnsi="Times New Roman"/>
          <w:sz w:val="24"/>
          <w:szCs w:val="24"/>
        </w:rPr>
        <w:t xml:space="preserve"> «Зяблик»; </w:t>
      </w:r>
    </w:p>
    <w:p w:rsidR="000B71D6" w:rsidRPr="0071566B" w:rsidRDefault="000B71D6" w:rsidP="0087223F">
      <w:pPr>
        <w:numPr>
          <w:ilvl w:val="0"/>
          <w:numId w:val="5"/>
        </w:numPr>
        <w:spacing w:after="0" w:line="240" w:lineRule="auto"/>
        <w:ind w:left="0" w:hanging="13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А. Филиппенко «Песенка про маму»; </w:t>
      </w:r>
    </w:p>
    <w:p w:rsidR="000B71D6" w:rsidRPr="0071566B" w:rsidRDefault="000B71D6" w:rsidP="0087223F">
      <w:pPr>
        <w:numPr>
          <w:ilvl w:val="0"/>
          <w:numId w:val="5"/>
        </w:numPr>
        <w:spacing w:after="0" w:line="240" w:lineRule="auto"/>
        <w:ind w:left="0" w:hanging="139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А. Филиппенко «Веселый музыкант».  </w:t>
      </w:r>
    </w:p>
    <w:p w:rsidR="0087223F" w:rsidRDefault="0087223F" w:rsidP="00872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1D6" w:rsidRPr="0071566B" w:rsidRDefault="000B71D6" w:rsidP="00872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 xml:space="preserve">Задание № 6 </w:t>
      </w:r>
    </w:p>
    <w:p w:rsidR="000B71D6" w:rsidRPr="0071566B" w:rsidRDefault="000B71D6" w:rsidP="0087223F">
      <w:pPr>
        <w:spacing w:after="0" w:line="240" w:lineRule="auto"/>
        <w:ind w:firstLine="554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Воспроизвести  игру на выбранном учеником музыкальном инструменте (бубен, барабан, маракасы, румба) после показа взрослого.  Оценивается точность выполнения ритмического рисунка. </w:t>
      </w:r>
    </w:p>
    <w:p w:rsidR="0087223F" w:rsidRDefault="0087223F" w:rsidP="00872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1D6" w:rsidRPr="0071566B" w:rsidRDefault="000B71D6" w:rsidP="00872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>Задание № 7</w:t>
      </w:r>
    </w:p>
    <w:p w:rsidR="000B71D6" w:rsidRPr="0071566B" w:rsidRDefault="000B71D6" w:rsidP="0087223F">
      <w:pPr>
        <w:spacing w:after="0" w:line="240" w:lineRule="auto"/>
        <w:ind w:firstLine="554"/>
        <w:jc w:val="both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sz w:val="24"/>
          <w:szCs w:val="24"/>
        </w:rPr>
        <w:t xml:space="preserve">Выполнить танцевальные движения соответствующие жанру звучащей музыки. Звучат фрагменты из двух произведений.  Оценивается выразительность, правильность и ритмичность выполнения движений. </w:t>
      </w:r>
    </w:p>
    <w:p w:rsidR="000B71D6" w:rsidRPr="0057582B" w:rsidRDefault="000B71D6" w:rsidP="0057582B">
      <w:pPr>
        <w:rPr>
          <w:rFonts w:ascii="Times New Roman" w:hAnsi="Times New Roman"/>
          <w:sz w:val="24"/>
          <w:szCs w:val="24"/>
        </w:rPr>
      </w:pPr>
    </w:p>
    <w:sectPr w:rsidR="000B71D6" w:rsidRPr="0057582B" w:rsidSect="009D6B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, 'Segoe Print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B82"/>
    <w:multiLevelType w:val="hybridMultilevel"/>
    <w:tmpl w:val="2FC2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4A4F"/>
    <w:multiLevelType w:val="hybridMultilevel"/>
    <w:tmpl w:val="21D66334"/>
    <w:lvl w:ilvl="0" w:tplc="1C96087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7CC0654"/>
    <w:multiLevelType w:val="multilevel"/>
    <w:tmpl w:val="D3E6BCC2"/>
    <w:styleLink w:val="WWNum1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 w15:restartNumberingAfterBreak="0">
    <w:nsid w:val="3F40433E"/>
    <w:multiLevelType w:val="multilevel"/>
    <w:tmpl w:val="DD6E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FC49AF"/>
    <w:multiLevelType w:val="hybridMultilevel"/>
    <w:tmpl w:val="FBCA0A00"/>
    <w:lvl w:ilvl="0" w:tplc="FC5AC742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2604834">
      <w:start w:val="1"/>
      <w:numFmt w:val="bullet"/>
      <w:lvlText w:val="o"/>
      <w:lvlJc w:val="left"/>
      <w:pPr>
        <w:ind w:left="16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BB8F4BC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987D8E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742F79C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19497E8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B84F6D8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EF40F52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444A204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5C211B62"/>
    <w:multiLevelType w:val="multilevel"/>
    <w:tmpl w:val="89CA810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6643A43"/>
    <w:multiLevelType w:val="hybridMultilevel"/>
    <w:tmpl w:val="B02C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3955"/>
    <w:multiLevelType w:val="multilevel"/>
    <w:tmpl w:val="697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C964F2A"/>
    <w:multiLevelType w:val="multilevel"/>
    <w:tmpl w:val="9F38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CF2"/>
    <w:rsid w:val="00003921"/>
    <w:rsid w:val="00012F57"/>
    <w:rsid w:val="00023724"/>
    <w:rsid w:val="000277FD"/>
    <w:rsid w:val="000633A8"/>
    <w:rsid w:val="00077DDD"/>
    <w:rsid w:val="000A7485"/>
    <w:rsid w:val="000B71D6"/>
    <w:rsid w:val="000C379E"/>
    <w:rsid w:val="000F4321"/>
    <w:rsid w:val="000F62C1"/>
    <w:rsid w:val="00105ABC"/>
    <w:rsid w:val="00117644"/>
    <w:rsid w:val="00125803"/>
    <w:rsid w:val="00126959"/>
    <w:rsid w:val="00146286"/>
    <w:rsid w:val="001A4B5B"/>
    <w:rsid w:val="001F7D6D"/>
    <w:rsid w:val="00210B17"/>
    <w:rsid w:val="00211AA1"/>
    <w:rsid w:val="0021651E"/>
    <w:rsid w:val="0027320C"/>
    <w:rsid w:val="002975BB"/>
    <w:rsid w:val="002A36B0"/>
    <w:rsid w:val="002B1F5B"/>
    <w:rsid w:val="002C15D4"/>
    <w:rsid w:val="002F0F12"/>
    <w:rsid w:val="002F67E2"/>
    <w:rsid w:val="00311C71"/>
    <w:rsid w:val="00323479"/>
    <w:rsid w:val="003440B6"/>
    <w:rsid w:val="00345C50"/>
    <w:rsid w:val="003465EF"/>
    <w:rsid w:val="003549AA"/>
    <w:rsid w:val="00356BAD"/>
    <w:rsid w:val="00381CF6"/>
    <w:rsid w:val="00393B0D"/>
    <w:rsid w:val="003A5649"/>
    <w:rsid w:val="003C4854"/>
    <w:rsid w:val="003F1EEA"/>
    <w:rsid w:val="00410216"/>
    <w:rsid w:val="00413763"/>
    <w:rsid w:val="00414AE3"/>
    <w:rsid w:val="00455E5D"/>
    <w:rsid w:val="00464CFF"/>
    <w:rsid w:val="00496EA2"/>
    <w:rsid w:val="004D00B7"/>
    <w:rsid w:val="004D3A7F"/>
    <w:rsid w:val="004E72FD"/>
    <w:rsid w:val="0051111D"/>
    <w:rsid w:val="00515EB9"/>
    <w:rsid w:val="00517BE8"/>
    <w:rsid w:val="00524F2D"/>
    <w:rsid w:val="00550A07"/>
    <w:rsid w:val="00561FED"/>
    <w:rsid w:val="00565705"/>
    <w:rsid w:val="00570169"/>
    <w:rsid w:val="0057582B"/>
    <w:rsid w:val="00593CB4"/>
    <w:rsid w:val="005B5728"/>
    <w:rsid w:val="005C78FE"/>
    <w:rsid w:val="005F12C5"/>
    <w:rsid w:val="005F283A"/>
    <w:rsid w:val="005F6D22"/>
    <w:rsid w:val="00601298"/>
    <w:rsid w:val="0061109C"/>
    <w:rsid w:val="0061248D"/>
    <w:rsid w:val="006174AF"/>
    <w:rsid w:val="00623A19"/>
    <w:rsid w:val="00636BE0"/>
    <w:rsid w:val="00643D93"/>
    <w:rsid w:val="00645491"/>
    <w:rsid w:val="00653A46"/>
    <w:rsid w:val="0066510B"/>
    <w:rsid w:val="00685816"/>
    <w:rsid w:val="006A3F72"/>
    <w:rsid w:val="006F13D1"/>
    <w:rsid w:val="006F3687"/>
    <w:rsid w:val="0071566B"/>
    <w:rsid w:val="00722B62"/>
    <w:rsid w:val="007420DE"/>
    <w:rsid w:val="00742449"/>
    <w:rsid w:val="007A443E"/>
    <w:rsid w:val="007B4BA1"/>
    <w:rsid w:val="007C0666"/>
    <w:rsid w:val="00805579"/>
    <w:rsid w:val="00811685"/>
    <w:rsid w:val="00821DEA"/>
    <w:rsid w:val="008262E6"/>
    <w:rsid w:val="00831043"/>
    <w:rsid w:val="00844038"/>
    <w:rsid w:val="0085171D"/>
    <w:rsid w:val="008547A4"/>
    <w:rsid w:val="00855880"/>
    <w:rsid w:val="00861196"/>
    <w:rsid w:val="00871F13"/>
    <w:rsid w:val="0087223F"/>
    <w:rsid w:val="00914DF4"/>
    <w:rsid w:val="00921EA8"/>
    <w:rsid w:val="0092473E"/>
    <w:rsid w:val="00940B2A"/>
    <w:rsid w:val="009550F0"/>
    <w:rsid w:val="00961663"/>
    <w:rsid w:val="009A09E7"/>
    <w:rsid w:val="009A49DC"/>
    <w:rsid w:val="009D6B13"/>
    <w:rsid w:val="009E7FE6"/>
    <w:rsid w:val="009F523D"/>
    <w:rsid w:val="00A243FA"/>
    <w:rsid w:val="00A4602D"/>
    <w:rsid w:val="00A47885"/>
    <w:rsid w:val="00A57A4D"/>
    <w:rsid w:val="00A7755A"/>
    <w:rsid w:val="00A95091"/>
    <w:rsid w:val="00A954BA"/>
    <w:rsid w:val="00A9632F"/>
    <w:rsid w:val="00AC09BB"/>
    <w:rsid w:val="00AC4189"/>
    <w:rsid w:val="00B02700"/>
    <w:rsid w:val="00B02ED4"/>
    <w:rsid w:val="00B0580C"/>
    <w:rsid w:val="00B11BA2"/>
    <w:rsid w:val="00B152E5"/>
    <w:rsid w:val="00B24837"/>
    <w:rsid w:val="00B27BA1"/>
    <w:rsid w:val="00B472F2"/>
    <w:rsid w:val="00B56448"/>
    <w:rsid w:val="00B56A57"/>
    <w:rsid w:val="00B617BE"/>
    <w:rsid w:val="00B628B4"/>
    <w:rsid w:val="00B6628C"/>
    <w:rsid w:val="00B669AC"/>
    <w:rsid w:val="00B67147"/>
    <w:rsid w:val="00B709D5"/>
    <w:rsid w:val="00B72D54"/>
    <w:rsid w:val="00B84074"/>
    <w:rsid w:val="00B85F51"/>
    <w:rsid w:val="00B94C6E"/>
    <w:rsid w:val="00BA483C"/>
    <w:rsid w:val="00C1358E"/>
    <w:rsid w:val="00C30634"/>
    <w:rsid w:val="00C337C9"/>
    <w:rsid w:val="00C40616"/>
    <w:rsid w:val="00C43EA8"/>
    <w:rsid w:val="00C518DC"/>
    <w:rsid w:val="00C57A76"/>
    <w:rsid w:val="00C63DBE"/>
    <w:rsid w:val="00C660D1"/>
    <w:rsid w:val="00C6668C"/>
    <w:rsid w:val="00C872F9"/>
    <w:rsid w:val="00C950B9"/>
    <w:rsid w:val="00CA4D45"/>
    <w:rsid w:val="00CC2CF2"/>
    <w:rsid w:val="00CD2345"/>
    <w:rsid w:val="00CD46EE"/>
    <w:rsid w:val="00CE1EE1"/>
    <w:rsid w:val="00CE421C"/>
    <w:rsid w:val="00CE5F7F"/>
    <w:rsid w:val="00D017F9"/>
    <w:rsid w:val="00D53344"/>
    <w:rsid w:val="00D65B1A"/>
    <w:rsid w:val="00D7207A"/>
    <w:rsid w:val="00D93108"/>
    <w:rsid w:val="00DB4AF2"/>
    <w:rsid w:val="00E12BCD"/>
    <w:rsid w:val="00E22AB7"/>
    <w:rsid w:val="00E22BF5"/>
    <w:rsid w:val="00E34361"/>
    <w:rsid w:val="00E5083D"/>
    <w:rsid w:val="00E52487"/>
    <w:rsid w:val="00E60E06"/>
    <w:rsid w:val="00E61224"/>
    <w:rsid w:val="00E63B26"/>
    <w:rsid w:val="00E673F6"/>
    <w:rsid w:val="00E67A15"/>
    <w:rsid w:val="00E914A5"/>
    <w:rsid w:val="00E92F54"/>
    <w:rsid w:val="00EA1725"/>
    <w:rsid w:val="00EC5C0F"/>
    <w:rsid w:val="00EC5DFA"/>
    <w:rsid w:val="00EE4809"/>
    <w:rsid w:val="00F02A5A"/>
    <w:rsid w:val="00F056C5"/>
    <w:rsid w:val="00F2056E"/>
    <w:rsid w:val="00F22676"/>
    <w:rsid w:val="00F22E33"/>
    <w:rsid w:val="00F23F3A"/>
    <w:rsid w:val="00F30A8F"/>
    <w:rsid w:val="00F41FCB"/>
    <w:rsid w:val="00F471B4"/>
    <w:rsid w:val="00F63685"/>
    <w:rsid w:val="00F70499"/>
    <w:rsid w:val="00F97EA9"/>
    <w:rsid w:val="00FA714F"/>
    <w:rsid w:val="00FB71B8"/>
    <w:rsid w:val="00FC2D76"/>
    <w:rsid w:val="00FD77C3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87915"/>
  <w15:docId w15:val="{51621D36-E8B9-4836-B99F-D415208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3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8407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B84074"/>
    <w:pPr>
      <w:ind w:left="720"/>
      <w:contextualSpacing/>
    </w:pPr>
  </w:style>
  <w:style w:type="paragraph" w:customStyle="1" w:styleId="c2">
    <w:name w:val="c2"/>
    <w:basedOn w:val="a"/>
    <w:uiPriority w:val="99"/>
    <w:rsid w:val="00B84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1F7D6D"/>
  </w:style>
  <w:style w:type="paragraph" w:customStyle="1" w:styleId="a5">
    <w:name w:val="Содержимое таблицы"/>
    <w:basedOn w:val="a"/>
    <w:uiPriority w:val="99"/>
    <w:rsid w:val="0057582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paragraph" w:styleId="a6">
    <w:name w:val="Balloon Text"/>
    <w:basedOn w:val="a"/>
    <w:link w:val="a7"/>
    <w:uiPriority w:val="99"/>
    <w:rsid w:val="00B152E5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sid w:val="00077DDD"/>
    <w:rPr>
      <w:rFonts w:ascii="Times New Roman" w:hAnsi="Times New Roman" w:cs="Times New Roman"/>
      <w:sz w:val="2"/>
      <w:lang w:eastAsia="en-US"/>
    </w:rPr>
  </w:style>
  <w:style w:type="character" w:customStyle="1" w:styleId="a7">
    <w:name w:val="Текст выноски Знак"/>
    <w:link w:val="a6"/>
    <w:uiPriority w:val="99"/>
    <w:locked/>
    <w:rsid w:val="00B152E5"/>
    <w:rPr>
      <w:rFonts w:ascii="Segoe UI" w:hAnsi="Segoe UI"/>
      <w:sz w:val="18"/>
      <w:lang w:val="ru-RU" w:eastAsia="en-US"/>
    </w:rPr>
  </w:style>
  <w:style w:type="numbering" w:customStyle="1" w:styleId="WWNum1">
    <w:name w:val="WWNum1"/>
    <w:basedOn w:val="a2"/>
    <w:rsid w:val="00570169"/>
    <w:pPr>
      <w:numPr>
        <w:numId w:val="7"/>
      </w:numPr>
    </w:pPr>
  </w:style>
  <w:style w:type="character" w:styleId="a8">
    <w:name w:val="Hyperlink"/>
    <w:uiPriority w:val="99"/>
    <w:semiHidden/>
    <w:unhideWhenUsed/>
    <w:rsid w:val="00B94C6E"/>
    <w:rPr>
      <w:color w:val="0000FF"/>
      <w:u w:val="single"/>
    </w:rPr>
  </w:style>
  <w:style w:type="paragraph" w:customStyle="1" w:styleId="c22">
    <w:name w:val="c22"/>
    <w:basedOn w:val="a"/>
    <w:uiPriority w:val="99"/>
    <w:rsid w:val="00872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4294935181</TotalTime>
  <Pages>13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Ламмок Наталья Александровна</dc:creator>
  <cp:keywords/>
  <dc:description/>
  <cp:lastModifiedBy>RePack by Diakov</cp:lastModifiedBy>
  <cp:revision>110</cp:revision>
  <cp:lastPrinted>2023-10-08T21:02:00Z</cp:lastPrinted>
  <dcterms:created xsi:type="dcterms:W3CDTF">2020-09-13T07:37:00Z</dcterms:created>
  <dcterms:modified xsi:type="dcterms:W3CDTF">2023-10-18T19:09:00Z</dcterms:modified>
</cp:coreProperties>
</file>