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2A" w:rsidRDefault="00496C2A" w:rsidP="00496C2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7991AC" wp14:editId="78D65D34">
            <wp:extent cx="6339840" cy="9093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5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909" cy="909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0757" w:rsidRDefault="0007721E" w:rsidP="005E5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59D9" w:rsidRDefault="005E59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757" w:rsidRDefault="0007721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45768862"/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45770327"/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4C0757" w:rsidRDefault="000772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4C0757" w:rsidRDefault="0007721E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4C0757" w:rsidRDefault="0007721E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4C0757" w:rsidRDefault="0007721E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4C0757" w:rsidRDefault="0007721E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br/>
        <w:t>(Зарегистрирован 28.07.2023 № 74502)</w:t>
      </w:r>
    </w:p>
    <w:p w:rsidR="004C0757" w:rsidRDefault="00ED1A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</w:t>
      </w:r>
      <w:r w:rsidR="0007721E">
        <w:rPr>
          <w:rFonts w:ascii="Times New Roman" w:hAnsi="Times New Roman"/>
          <w:sz w:val="24"/>
          <w:szCs w:val="24"/>
        </w:rPr>
        <w:t xml:space="preserve"> учебный год ГКОУ «</w:t>
      </w:r>
      <w:proofErr w:type="gramStart"/>
      <w:r w:rsidR="0007721E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="0007721E"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bookmarkEnd w:id="1"/>
    <w:bookmarkEnd w:id="2"/>
    <w:p w:rsidR="004C0757" w:rsidRDefault="004C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757" w:rsidRDefault="000772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3" w:name="_Hlk146211114"/>
    </w:p>
    <w:p w:rsidR="004C0757" w:rsidRPr="00C44CA8" w:rsidRDefault="000772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Программа курса внеурочной деятельности «Спортивные игры» призвана сформировать у обучающихся с нарушением слуха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В программе представлены доступные для слабослышащих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:rsidR="004C0757" w:rsidRPr="00C44CA8" w:rsidRDefault="004C0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</w:rPr>
      </w:pPr>
    </w:p>
    <w:p w:rsidR="004C0757" w:rsidRPr="005E59D9" w:rsidRDefault="0007721E" w:rsidP="005E59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Цели изучения курса внеурочной деятельности </w:t>
      </w:r>
      <w:bookmarkStart w:id="4" w:name="_Hlk146211103"/>
      <w:r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C44CA8">
        <w:rPr>
          <w:rFonts w:ascii="Times New Roman" w:eastAsia="SimSu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портивные игры»</w:t>
      </w:r>
      <w:bookmarkEnd w:id="3"/>
      <w:bookmarkEnd w:id="4"/>
    </w:p>
    <w:p w:rsidR="004C0757" w:rsidRPr="00C44CA8" w:rsidRDefault="0007721E">
      <w:pPr>
        <w:pStyle w:val="a3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Цель программы внеурочной деятельности</w:t>
      </w:r>
      <w:r w:rsidRPr="00C44CA8">
        <w:rPr>
          <w:rFonts w:ascii="Times New Roman" w:hAnsi="Times New Roman" w:cs="Times New Roman"/>
          <w:shd w:val="clear" w:color="auto" w:fill="FFFFFF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Цель конкретизирована следующими </w:t>
      </w: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задачами: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популяризация спортивных игр как видов спорта и активного отдыха;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формирование у обучающихся устойчивого интереса к занятиям спортивными играми;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обучение технике и тактике спортивных игр;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44CA8">
        <w:rPr>
          <w:rFonts w:ascii="Times New Roman" w:hAnsi="Times New Roman" w:cs="Times New Roman"/>
          <w:shd w:val="clear" w:color="auto" w:fill="FFFFFF"/>
        </w:rPr>
        <w:t>- формирование у обучающихся необходимых теоретических знаний;</w:t>
      </w:r>
    </w:p>
    <w:p w:rsidR="004C0757" w:rsidRDefault="0007721E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C44CA8">
        <w:rPr>
          <w:rFonts w:ascii="Times New Roman" w:hAnsi="Times New Roman" w:cs="Times New Roman"/>
          <w:shd w:val="clear" w:color="auto" w:fill="FFFFFF"/>
        </w:rPr>
        <w:lastRenderedPageBreak/>
        <w:t>- воспитание моральных и волевых качеств.</w:t>
      </w:r>
    </w:p>
    <w:p w:rsidR="005E59D9" w:rsidRPr="00C44CA8" w:rsidRDefault="005E59D9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4C0757" w:rsidRDefault="0007721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5" w:name="_Hlk146211132"/>
      <w:bookmarkStart w:id="6" w:name="_Hlk146211530"/>
      <w:bookmarkStart w:id="7" w:name="_Hlk146212149"/>
      <w:r>
        <w:rPr>
          <w:rFonts w:ascii="Times New Roman" w:eastAsia="SimSun" w:hAnsi="Times New Roman" w:cs="Times New Roman"/>
          <w:b/>
          <w:bCs/>
          <w:sz w:val="24"/>
          <w:szCs w:val="24"/>
        </w:rPr>
        <w:t>Место курса в учебном плане</w:t>
      </w:r>
    </w:p>
    <w:bookmarkEnd w:id="5"/>
    <w:p w:rsidR="004C0757" w:rsidRPr="00C44CA8" w:rsidRDefault="0007721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44CA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44CA8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C44CA8">
        <w:rPr>
          <w:b/>
          <w:bCs/>
        </w:rPr>
        <w:t xml:space="preserve"> </w:t>
      </w:r>
      <w:r w:rsidRPr="00C44CA8">
        <w:rPr>
          <w:rFonts w:ascii="Times New Roman" w:eastAsia="SimSun" w:hAnsi="Times New Roman"/>
          <w:sz w:val="24"/>
          <w:szCs w:val="24"/>
        </w:rPr>
        <w:t xml:space="preserve">на изучение курса «Спортивные игры» в 5 классе отводит </w:t>
      </w:r>
      <w:r w:rsidR="00C44CA8" w:rsidRPr="00C44CA8">
        <w:rPr>
          <w:rFonts w:ascii="Times New Roman" w:eastAsia="SimSun" w:hAnsi="Times New Roman"/>
          <w:sz w:val="24"/>
          <w:szCs w:val="24"/>
        </w:rPr>
        <w:t>1 час</w:t>
      </w:r>
      <w:r w:rsidRPr="00C44CA8">
        <w:rPr>
          <w:rFonts w:ascii="Times New Roman" w:eastAsia="SimSun" w:hAnsi="Times New Roman"/>
          <w:sz w:val="24"/>
          <w:szCs w:val="24"/>
        </w:rPr>
        <w:t xml:space="preserve"> в неделю, всего 34 часа.</w:t>
      </w:r>
    </w:p>
    <w:p w:rsidR="004C0757" w:rsidRDefault="004C0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0757" w:rsidRPr="00C44CA8" w:rsidRDefault="00077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46211159"/>
      <w:bookmarkEnd w:id="6"/>
      <w:r w:rsidRPr="00C44CA8">
        <w:rPr>
          <w:rFonts w:ascii="Times New Roman" w:hAnsi="Times New Roman" w:cs="Times New Roman"/>
          <w:b/>
          <w:sz w:val="24"/>
          <w:szCs w:val="24"/>
        </w:rPr>
        <w:t>Содержание курса внеурочной деятельности «Спортивные игры»</w:t>
      </w:r>
    </w:p>
    <w:bookmarkEnd w:id="7"/>
    <w:bookmarkEnd w:id="8"/>
    <w:p w:rsidR="004C0757" w:rsidRPr="00C44CA8" w:rsidRDefault="00C44CA8" w:rsidP="00C44CA8">
      <w:pPr>
        <w:pStyle w:val="a3"/>
        <w:shd w:val="clear" w:color="auto" w:fill="FFFFFF"/>
        <w:spacing w:after="0" w:line="12" w:lineRule="atLeast"/>
        <w:ind w:firstLine="700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Материал программы</w:t>
      </w:r>
      <w:r w:rsidR="0007721E" w:rsidRPr="00C44CA8">
        <w:rPr>
          <w:rFonts w:ascii="Times New Roman" w:hAnsi="Times New Roman" w:cs="Times New Roman"/>
          <w:shd w:val="clear" w:color="auto" w:fill="FFFFFF"/>
        </w:rPr>
        <w:t xml:space="preserve"> предполагает изучение основ четырёх спортивных игр: баскетбола, волейбола, футбола, настольного тенниса и даётся в трёх разделах: основы знаний, общая физическая подготовка и специальная техническая подготовка.</w:t>
      </w:r>
    </w:p>
    <w:p w:rsidR="004C0757" w:rsidRPr="00C44CA8" w:rsidRDefault="00C44CA8" w:rsidP="00C44CA8">
      <w:pPr>
        <w:pStyle w:val="a3"/>
        <w:shd w:val="clear" w:color="auto" w:fill="FFFFFF"/>
        <w:spacing w:after="0" w:line="12" w:lineRule="atLeast"/>
        <w:ind w:firstLine="700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Материал по</w:t>
      </w:r>
      <w:r w:rsidR="0007721E" w:rsidRPr="00C44CA8">
        <w:rPr>
          <w:rFonts w:ascii="Times New Roman" w:hAnsi="Times New Roman" w:cs="Times New Roman"/>
          <w:shd w:val="clear" w:color="auto" w:fill="FFFFFF"/>
        </w:rPr>
        <w:t> общей физической подготовке является единым для всех спортивных игр и входит в каждое занятие курса.</w:t>
      </w:r>
    </w:p>
    <w:p w:rsidR="004C0757" w:rsidRDefault="004C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46211201"/>
    </w:p>
    <w:p w:rsidR="004C0757" w:rsidRPr="00C44CA8" w:rsidRDefault="00077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46211576"/>
      <w:bookmarkStart w:id="11" w:name="_Hlk146211219"/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CA8">
        <w:rPr>
          <w:rFonts w:ascii="Times New Roman" w:hAnsi="Times New Roman" w:cs="Times New Roman"/>
          <w:b/>
          <w:sz w:val="24"/>
          <w:szCs w:val="24"/>
        </w:rPr>
        <w:t>«Спортивные игры»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 образа  жизни, культуры здоровья </w:t>
      </w:r>
      <w:proofErr w:type="gramStart"/>
      <w:r w:rsidRPr="00C44CA8">
        <w:rPr>
          <w:rFonts w:ascii="Times New Roman" w:hAnsi="Times New Roman" w:cs="Times New Roman"/>
          <w:shd w:val="clear" w:color="auto" w:fill="FFFFFF"/>
        </w:rPr>
        <w:t>у</w:t>
      </w:r>
      <w:proofErr w:type="gramEnd"/>
      <w:r w:rsidRPr="00C44CA8">
        <w:rPr>
          <w:rFonts w:ascii="Times New Roman" w:hAnsi="Times New Roman" w:cs="Times New Roman"/>
          <w:shd w:val="clear" w:color="auto" w:fill="FFFFFF"/>
        </w:rPr>
        <w:t xml:space="preserve"> обучающихся формируются личностные, метапредметные и предметные результаты.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 </w:t>
      </w:r>
      <w:r w:rsidRPr="00C44CA8">
        <w:rPr>
          <w:rFonts w:ascii="Times New Roman" w:hAnsi="Times New Roman" w:cs="Times New Roman"/>
          <w:i/>
          <w:iCs/>
          <w:shd w:val="clear" w:color="auto" w:fill="FFFFFF"/>
        </w:rPr>
        <w:t>Личностные результаты</w:t>
      </w:r>
      <w:r w:rsidRPr="00C44CA8">
        <w:rPr>
          <w:rFonts w:ascii="Times New Roman" w:hAnsi="Times New Roman" w:cs="Times New Roman"/>
          <w:shd w:val="clear" w:color="auto" w:fill="FFFFFF"/>
        </w:rPr>
        <w:t> обеспечиваются через формирование базовых национальных ценностей; </w:t>
      </w:r>
      <w:r w:rsidRPr="00C44CA8">
        <w:rPr>
          <w:rFonts w:ascii="Times New Roman" w:hAnsi="Times New Roman" w:cs="Times New Roman"/>
          <w:i/>
          <w:iCs/>
          <w:shd w:val="clear" w:color="auto" w:fill="FFFFFF"/>
        </w:rPr>
        <w:t>предметные</w:t>
      </w:r>
      <w:r w:rsidRPr="00C44CA8">
        <w:rPr>
          <w:rFonts w:ascii="Times New Roman" w:hAnsi="Times New Roman" w:cs="Times New Roman"/>
          <w:shd w:val="clear" w:color="auto" w:fill="FFFFFF"/>
        </w:rPr>
        <w:t> – через формирование основных элементов научного знания, а </w:t>
      </w:r>
      <w:r w:rsidRPr="00C44CA8">
        <w:rPr>
          <w:rFonts w:ascii="Times New Roman" w:hAnsi="Times New Roman" w:cs="Times New Roman"/>
          <w:i/>
          <w:iCs/>
          <w:shd w:val="clear" w:color="auto" w:fill="FFFFFF"/>
        </w:rPr>
        <w:t>метапредметные</w:t>
      </w:r>
      <w:r w:rsidRPr="00C44CA8">
        <w:rPr>
          <w:rFonts w:ascii="Times New Roman" w:hAnsi="Times New Roman" w:cs="Times New Roman"/>
          <w:shd w:val="clear" w:color="auto" w:fill="FFFFFF"/>
        </w:rPr>
        <w:t> результаты – через универсальные учебные действия (далее УУД).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            Личностные результаты</w:t>
      </w:r>
      <w:r w:rsidRPr="00C44CA8">
        <w:rPr>
          <w:rFonts w:ascii="Times New Roman" w:hAnsi="Times New Roman" w:cs="Times New Roman"/>
          <w:shd w:val="clear" w:color="auto" w:fill="FFFFFF"/>
        </w:rPr>
        <w:t> отражаются  в индивидуальных качественных свойствах обучающихся: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формирование культуры здоровья – отношения к здоровью как высшей ценности человека;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формирование потребности ответственного отношения к окружающим и осознания ценности человеческой жизни.</w:t>
      </w:r>
      <w:r w:rsidRPr="00C44CA8">
        <w:rPr>
          <w:rFonts w:ascii="Times New Roman" w:hAnsi="Times New Roman" w:cs="Times New Roman"/>
          <w:b/>
          <w:bCs/>
          <w:shd w:val="clear" w:color="auto" w:fill="FFFFFF"/>
        </w:rPr>
        <w:t> 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          Метапредметные результаты:</w:t>
      </w:r>
      <w:r w:rsidRPr="00C44CA8">
        <w:rPr>
          <w:rFonts w:ascii="Times New Roman" w:hAnsi="Times New Roman" w:cs="Times New Roman"/>
          <w:shd w:val="clear" w:color="auto" w:fill="FFFFFF"/>
        </w:rPr>
        <w:t> 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умение адекватно использовать знания о позитивных и негативных факторах, влияющих на здоровье;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способность рационально организовать физическую и интеллектуальную деятельность;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умение противостоять негативным факторам, приводящим к ухудшению здоровья;</w:t>
      </w:r>
    </w:p>
    <w:p w:rsidR="004C0757" w:rsidRPr="00C44CA8" w:rsidRDefault="0007721E" w:rsidP="00C44CA8">
      <w:pPr>
        <w:pStyle w:val="a3"/>
        <w:shd w:val="clear" w:color="auto" w:fill="FFFFFF"/>
        <w:spacing w:after="0" w:line="12" w:lineRule="atLeast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формирование умений позитивного коммуникативного общения с окружающими.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Виды УУД, формируемые на занятиях внеурочной деятельности: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80"/>
        <w:gridCol w:w="2739"/>
        <w:gridCol w:w="2782"/>
      </w:tblGrid>
      <w:tr w:rsidR="00C44CA8" w:rsidRPr="00C44CA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Коммуникативные</w:t>
            </w:r>
          </w:p>
        </w:tc>
      </w:tr>
      <w:tr w:rsidR="00C44CA8" w:rsidRPr="00C44CA8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1.</w:t>
            </w:r>
            <w:proofErr w:type="gramStart"/>
            <w:r w:rsidRPr="00C44CA8">
              <w:rPr>
                <w:rFonts w:ascii="Times New Roman" w:hAnsi="Times New Roman" w:cs="Times New Roman"/>
              </w:rPr>
              <w:t>Самоопре-деление</w:t>
            </w:r>
            <w:proofErr w:type="gramEnd"/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2.Смысло-образование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1.Соотнесение известного и неизвестного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2.Планирование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3.Оценка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4.Способность к волевому усилию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1.Формулирование цели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2.Выделение необходимой информации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3.Структурирование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 xml:space="preserve">4.Выбор эффективных способов решения </w:t>
            </w:r>
            <w:r w:rsidRPr="00C44CA8">
              <w:rPr>
                <w:rFonts w:ascii="Times New Roman" w:hAnsi="Times New Roman" w:cs="Times New Roman"/>
              </w:rPr>
              <w:lastRenderedPageBreak/>
              <w:t>учебной задачи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5.Рефлексия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6.Анализ и синтез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7.Сравнение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8.Классификации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9.Действия постановки и решения проблемы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lastRenderedPageBreak/>
              <w:t>1.Строить продуктивное взаимодействие между сверстниками и педагогами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2.Постановка вопросов</w:t>
            </w:r>
          </w:p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3.Разрешение конфликтов</w:t>
            </w:r>
          </w:p>
        </w:tc>
      </w:tr>
    </w:tbl>
    <w:p w:rsidR="004C0757" w:rsidRPr="00C44CA8" w:rsidRDefault="0007721E">
      <w:pPr>
        <w:pStyle w:val="a3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lastRenderedPageBreak/>
        <w:t>Оздоровительные результаты программы внеурочной деятельности: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осознание  </w:t>
      </w:r>
      <w:proofErr w:type="gramStart"/>
      <w:r w:rsidRPr="00C44CA8">
        <w:rPr>
          <w:rFonts w:ascii="Times New Roman" w:hAnsi="Times New Roman" w:cs="Times New Roman"/>
          <w:shd w:val="clear" w:color="auto" w:fill="FFFFFF"/>
        </w:rPr>
        <w:t>обучающимися</w:t>
      </w:r>
      <w:proofErr w:type="gramEnd"/>
      <w:r w:rsidRPr="00C44CA8">
        <w:rPr>
          <w:rFonts w:ascii="Times New Roman" w:hAnsi="Times New Roman" w:cs="Times New Roman"/>
          <w:shd w:val="clear" w:color="auto" w:fill="FFFFFF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44CA8">
        <w:rPr>
          <w:rFonts w:ascii="Times New Roman" w:hAnsi="Times New Roman" w:cs="Times New Roman"/>
          <w:shd w:val="clear" w:color="auto" w:fill="FFFFFF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Предметные результаты:</w:t>
      </w:r>
      <w:r w:rsidRPr="00C44CA8">
        <w:rPr>
          <w:rFonts w:ascii="Times New Roman" w:hAnsi="Times New Roman" w:cs="Times New Roman"/>
          <w:shd w:val="clear" w:color="auto" w:fill="FFFFFF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  </w:t>
      </w: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должны знать: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особенности воздействия двигательной активности на организм человека;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правила оказания первой помощи;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способы сохранения и укрепление  здоровья;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свои права и права других людей;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влияние здоровья на успешную учебную деятельность;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значение физических упражнений для сохранения и укрепления здоровья;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должны уметь: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составлять индивидуальный режим дня и соблюдать его;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выполнять физические упражнения для развития физических навыков;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заботиться о своем здоровье;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применять коммуникативные и презентационные навыки;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оказывать первую медицинскую помощь при травмах;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находить выход из стрессовых ситуаций;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принимать разумные решения по поводу личного здоровья, а также  сохранения и улучшения безопасной и здоровой среды обитания;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адекватно оценивать своё поведение в жизненных ситуациях;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отвечать за свои поступки;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отстаивать свою нравственную позицию в ситуации выбора.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           </w:t>
      </w:r>
      <w:r w:rsidRPr="00C44CA8">
        <w:rPr>
          <w:rFonts w:ascii="Times New Roman" w:hAnsi="Times New Roman" w:cs="Times New Roman"/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C44CA8">
        <w:rPr>
          <w:rFonts w:ascii="Times New Roman" w:hAnsi="Times New Roman" w:cs="Times New Roman"/>
          <w:b/>
          <w:bCs/>
          <w:shd w:val="clear" w:color="auto" w:fill="FFFFFF"/>
        </w:rPr>
        <w:t>смогут получить знания</w:t>
      </w:r>
      <w:r w:rsidRPr="00C44CA8">
        <w:rPr>
          <w:rFonts w:ascii="Times New Roman" w:hAnsi="Times New Roman" w:cs="Times New Roman"/>
          <w:shd w:val="clear" w:color="auto" w:fill="FFFFFF"/>
        </w:rPr>
        <w:t>: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правила безопасного поведения во время занятий спортивными играми;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названия разучиваемых технических приёмов игр и основы правильной техники;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наиболее типичные ошибки при выполнении технических приёмов и тактических действий;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lastRenderedPageBreak/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основное содержание правил соревнований по спортивным играм;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жесты  судьи спортивных игр;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игровые упражнения, подвижные игры и эстафеты с элементами спортивных игр;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b/>
          <w:bCs/>
          <w:shd w:val="clear" w:color="auto" w:fill="FFFFFF"/>
        </w:rPr>
        <w:t>могут научиться: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соблюдать меры безопасности и правила профилактики травматизма на занятиях спортивными играми;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выполнять технические приёмы и тактические действия;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контролировать своё самочувствие (функциональное состояние организма) на занятиях спортивными играми;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играть в спортивные игры с соблюдением основных правил;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демонстрировать жесты  судьи спортивных игр;</w:t>
      </w:r>
    </w:p>
    <w:p w:rsidR="004C0757" w:rsidRPr="00C44CA8" w:rsidRDefault="0007721E" w:rsidP="00C44CA8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>- проводить судейство спортивных игр.</w:t>
      </w:r>
    </w:p>
    <w:p w:rsidR="004C0757" w:rsidRPr="00C44CA8" w:rsidRDefault="004C0757" w:rsidP="005E59D9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shd w:val="clear" w:color="auto" w:fill="FFFFFF"/>
        </w:rPr>
      </w:pPr>
    </w:p>
    <w:p w:rsidR="004C0757" w:rsidRPr="00C44CA8" w:rsidRDefault="00077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A8">
        <w:rPr>
          <w:rFonts w:ascii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C44CA8">
        <w:rPr>
          <w:rFonts w:ascii="Times New Roman" w:hAnsi="Times New Roman" w:cs="Times New Roman"/>
          <w:sz w:val="24"/>
          <w:szCs w:val="24"/>
        </w:rPr>
        <w:t>:</w:t>
      </w:r>
    </w:p>
    <w:p w:rsidR="004C0757" w:rsidRPr="00C44CA8" w:rsidRDefault="0007721E">
      <w:pPr>
        <w:pStyle w:val="a3"/>
        <w:shd w:val="clear" w:color="auto" w:fill="FFFFFF"/>
        <w:spacing w:after="0" w:line="12" w:lineRule="atLeast"/>
        <w:ind w:firstLine="700"/>
        <w:jc w:val="both"/>
        <w:rPr>
          <w:rFonts w:ascii="Times New Roman" w:hAnsi="Times New Roman" w:cs="Times New Roman"/>
        </w:rPr>
      </w:pPr>
      <w:r w:rsidRPr="00C44CA8">
        <w:rPr>
          <w:rFonts w:ascii="Times New Roman" w:hAnsi="Times New Roman" w:cs="Times New Roman"/>
          <w:shd w:val="clear" w:color="auto" w:fill="FFFFFF"/>
        </w:rPr>
        <w:t xml:space="preserve">Организация образовательного процесса предполагает  использование форм и методов обучения, адекватных возрастным возможностям детей с нарушением слуха, занимающихся через организацию </w:t>
      </w:r>
      <w:proofErr w:type="spellStart"/>
      <w:r w:rsidRPr="00C44CA8">
        <w:rPr>
          <w:rFonts w:ascii="Times New Roman" w:hAnsi="Times New Roman" w:cs="Times New Roman"/>
          <w:shd w:val="clear" w:color="auto" w:fill="FFFFFF"/>
        </w:rPr>
        <w:t>здоровьесберегающих</w:t>
      </w:r>
      <w:proofErr w:type="spellEnd"/>
      <w:r w:rsidRPr="00C44CA8">
        <w:rPr>
          <w:rFonts w:ascii="Times New Roman" w:hAnsi="Times New Roman" w:cs="Times New Roman"/>
          <w:shd w:val="clear" w:color="auto" w:fill="FFFFFF"/>
        </w:rPr>
        <w:t xml:space="preserve"> практик.    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197"/>
      </w:tblGrid>
      <w:tr w:rsidR="00C44CA8" w:rsidRPr="00C44CA8"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ind w:firstLine="700"/>
              <w:jc w:val="center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  <w:b/>
                <w:bCs/>
              </w:rPr>
              <w:t>Формы проведения занятий и виды деятельности</w:t>
            </w:r>
          </w:p>
        </w:tc>
      </w:tr>
      <w:tr w:rsidR="00C44CA8" w:rsidRPr="00C44CA8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 Однонаправленные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C44CA8" w:rsidRPr="00C44CA8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 Комбинированные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C44CA8" w:rsidRPr="00C44CA8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Целостно-игровые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proofErr w:type="gramStart"/>
            <w:r w:rsidRPr="00C44CA8">
              <w:rPr>
                <w:rFonts w:ascii="Times New Roman" w:hAnsi="Times New Roman" w:cs="Times New Roman"/>
              </w:rPr>
              <w:t>Построены</w:t>
            </w:r>
            <w:proofErr w:type="gramEnd"/>
            <w:r w:rsidRPr="00C44CA8">
              <w:rPr>
                <w:rFonts w:ascii="Times New Roman" w:hAnsi="Times New Roman" w:cs="Times New Roman"/>
              </w:rPr>
              <w:t xml:space="preserve"> на учебной двухсторонней игре  по упрощенным правилам, с соблюдением основных правил.</w:t>
            </w:r>
          </w:p>
        </w:tc>
      </w:tr>
      <w:tr w:rsidR="00C44CA8" w:rsidRPr="00C44CA8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Контрольные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0757" w:rsidRPr="00C44CA8" w:rsidRDefault="0007721E">
            <w:pPr>
              <w:pStyle w:val="a3"/>
              <w:spacing w:after="0" w:line="12" w:lineRule="atLeast"/>
              <w:rPr>
                <w:rFonts w:ascii="Times New Roman" w:hAnsi="Times New Roman" w:cs="Times New Roman"/>
              </w:rPr>
            </w:pPr>
            <w:r w:rsidRPr="00C44CA8">
              <w:rPr>
                <w:rFonts w:ascii="Times New Roman" w:hAnsi="Times New Roman" w:cs="Times New Roman"/>
              </w:rPr>
              <w:t>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4C0757" w:rsidRDefault="004C0757">
      <w:pPr>
        <w:pStyle w:val="1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0757" w:rsidRDefault="0007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10"/>
    <w:p w:rsidR="004C0757" w:rsidRDefault="004C07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9D9" w:rsidRDefault="005E5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11"/>
    <w:p w:rsidR="004C0757" w:rsidRDefault="0007721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vertAnchor="text" w:horzAnchor="margin" w:tblpX="-431" w:tblpY="188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70"/>
        <w:gridCol w:w="2812"/>
        <w:gridCol w:w="4785"/>
      </w:tblGrid>
      <w:tr w:rsidR="004C0757" w:rsidTr="005E59D9">
        <w:trPr>
          <w:trHeight w:val="1833"/>
        </w:trPr>
        <w:tc>
          <w:tcPr>
            <w:tcW w:w="2405" w:type="dxa"/>
            <w:gridSpan w:val="2"/>
          </w:tcPr>
          <w:p w:rsidR="004C0757" w:rsidRDefault="0007721E" w:rsidP="005E59D9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12" w:name="_Hlk146354300"/>
            <w:r>
              <w:rPr>
                <w:rFonts w:ascii="Times New Roman" w:hAnsi="Times New Roman"/>
                <w:b/>
              </w:rPr>
              <w:lastRenderedPageBreak/>
              <w:t>Наименование раздела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4785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4C0757" w:rsidTr="005E59D9">
        <w:trPr>
          <w:trHeight w:val="555"/>
        </w:trPr>
        <w:tc>
          <w:tcPr>
            <w:tcW w:w="735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0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85" w:type="dxa"/>
          </w:tcPr>
          <w:p w:rsidR="004C0757" w:rsidRDefault="006A7960" w:rsidP="005E59D9">
            <w:pPr>
              <w:rPr>
                <w:rFonts w:ascii="Times New Roman" w:hAnsi="Times New Roman"/>
              </w:rPr>
            </w:pPr>
            <w:hyperlink r:id="rId9" w:history="1">
              <w:r w:rsidR="00C44CA8" w:rsidRPr="00F43711">
                <w:rPr>
                  <w:rStyle w:val="a9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C44CA8">
              <w:rPr>
                <w:rFonts w:ascii="Times New Roman" w:hAnsi="Times New Roman"/>
              </w:rPr>
              <w:t xml:space="preserve"> </w:t>
            </w:r>
          </w:p>
        </w:tc>
      </w:tr>
      <w:tr w:rsidR="004C0757" w:rsidTr="005E59D9">
        <w:trPr>
          <w:trHeight w:val="526"/>
        </w:trPr>
        <w:tc>
          <w:tcPr>
            <w:tcW w:w="735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0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85" w:type="dxa"/>
          </w:tcPr>
          <w:p w:rsidR="004C0757" w:rsidRDefault="006A7960" w:rsidP="005E59D9">
            <w:pPr>
              <w:rPr>
                <w:rFonts w:ascii="Times New Roman" w:hAnsi="Times New Roman"/>
              </w:rPr>
            </w:pPr>
            <w:hyperlink r:id="rId10" w:history="1">
              <w:r w:rsidR="00C44CA8" w:rsidRPr="00F43711">
                <w:rPr>
                  <w:rStyle w:val="a9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C44CA8">
              <w:rPr>
                <w:rFonts w:ascii="Times New Roman" w:hAnsi="Times New Roman"/>
              </w:rPr>
              <w:t xml:space="preserve"> </w:t>
            </w:r>
          </w:p>
        </w:tc>
      </w:tr>
      <w:tr w:rsidR="004C0757" w:rsidTr="005E59D9">
        <w:trPr>
          <w:trHeight w:val="526"/>
        </w:trPr>
        <w:tc>
          <w:tcPr>
            <w:tcW w:w="735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0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 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5" w:type="dxa"/>
          </w:tcPr>
          <w:p w:rsidR="004C0757" w:rsidRDefault="006A7960" w:rsidP="005E59D9">
            <w:pPr>
              <w:rPr>
                <w:rFonts w:ascii="Times New Roman" w:hAnsi="Times New Roman"/>
              </w:rPr>
            </w:pPr>
            <w:hyperlink r:id="rId11" w:history="1">
              <w:r w:rsidR="00C44CA8" w:rsidRPr="00F43711">
                <w:rPr>
                  <w:rStyle w:val="a9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C44CA8">
              <w:rPr>
                <w:rFonts w:ascii="Times New Roman" w:hAnsi="Times New Roman"/>
              </w:rPr>
              <w:t xml:space="preserve"> </w:t>
            </w:r>
          </w:p>
        </w:tc>
      </w:tr>
      <w:tr w:rsidR="004C0757" w:rsidTr="005E59D9">
        <w:trPr>
          <w:trHeight w:val="526"/>
        </w:trPr>
        <w:tc>
          <w:tcPr>
            <w:tcW w:w="735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0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85" w:type="dxa"/>
          </w:tcPr>
          <w:p w:rsidR="004C0757" w:rsidRDefault="006A7960" w:rsidP="005E59D9">
            <w:pPr>
              <w:rPr>
                <w:rFonts w:ascii="Times New Roman" w:hAnsi="Times New Roman"/>
              </w:rPr>
            </w:pPr>
            <w:hyperlink r:id="rId12" w:history="1">
              <w:r w:rsidR="00C44CA8" w:rsidRPr="00F43711">
                <w:rPr>
                  <w:rStyle w:val="a9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C44CA8">
              <w:rPr>
                <w:rFonts w:ascii="Times New Roman" w:hAnsi="Times New Roman"/>
              </w:rPr>
              <w:t xml:space="preserve"> </w:t>
            </w:r>
          </w:p>
        </w:tc>
      </w:tr>
      <w:tr w:rsidR="004C0757" w:rsidTr="005E59D9">
        <w:trPr>
          <w:trHeight w:val="526"/>
        </w:trPr>
        <w:tc>
          <w:tcPr>
            <w:tcW w:w="735" w:type="dxa"/>
          </w:tcPr>
          <w:p w:rsidR="004C0757" w:rsidRDefault="004C0757" w:rsidP="005E5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 </w:t>
            </w:r>
          </w:p>
        </w:tc>
        <w:tc>
          <w:tcPr>
            <w:tcW w:w="2812" w:type="dxa"/>
          </w:tcPr>
          <w:p w:rsidR="004C0757" w:rsidRDefault="0007721E" w:rsidP="005E5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85" w:type="dxa"/>
          </w:tcPr>
          <w:p w:rsidR="004C0757" w:rsidRDefault="004C0757" w:rsidP="005E59D9">
            <w:pPr>
              <w:jc w:val="center"/>
              <w:rPr>
                <w:rFonts w:ascii="Times New Roman" w:hAnsi="Times New Roman"/>
              </w:rPr>
            </w:pPr>
          </w:p>
        </w:tc>
      </w:tr>
    </w:tbl>
    <w:bookmarkEnd w:id="12"/>
    <w:p w:rsidR="004C0757" w:rsidRDefault="0007721E" w:rsidP="00C44CA8">
      <w:pPr>
        <w:shd w:val="clear" w:color="auto" w:fill="FFFFFF"/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4C0757" w:rsidRDefault="004C0757">
      <w:pPr>
        <w:shd w:val="clear" w:color="auto" w:fill="FFFFFF"/>
        <w:spacing w:after="0" w:line="240" w:lineRule="auto"/>
        <w:ind w:firstLine="18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757" w:rsidRDefault="004C075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757" w:rsidRDefault="0007721E">
      <w:pPr>
        <w:shd w:val="clear" w:color="auto" w:fill="FFFFFF"/>
        <w:spacing w:after="0" w:line="240" w:lineRule="auto"/>
        <w:ind w:firstLine="18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C0757" w:rsidRDefault="004C0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757" w:rsidRDefault="004C0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745" w:type="dxa"/>
        <w:tblInd w:w="-998" w:type="dxa"/>
        <w:tblLook w:val="04A0" w:firstRow="1" w:lastRow="0" w:firstColumn="1" w:lastColumn="0" w:noHBand="0" w:noVBand="1"/>
      </w:tblPr>
      <w:tblGrid>
        <w:gridCol w:w="830"/>
        <w:gridCol w:w="5379"/>
        <w:gridCol w:w="993"/>
        <w:gridCol w:w="1842"/>
        <w:gridCol w:w="1701"/>
      </w:tblGrid>
      <w:tr w:rsidR="004C0757">
        <w:trPr>
          <w:trHeight w:val="420"/>
        </w:trPr>
        <w:tc>
          <w:tcPr>
            <w:tcW w:w="830" w:type="dxa"/>
            <w:vMerge w:val="restart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379" w:type="dxa"/>
            <w:vMerge w:val="restart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блока, темы </w:t>
            </w:r>
          </w:p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543" w:type="dxa"/>
            <w:gridSpan w:val="2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rPr>
          <w:trHeight w:val="428"/>
        </w:trPr>
        <w:tc>
          <w:tcPr>
            <w:tcW w:w="830" w:type="dxa"/>
            <w:vMerge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9" w:type="dxa"/>
            <w:vMerge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701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 Инструктаж по ТБ на занятиях футболом.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мяча внутренней и внешней стороной стопы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Футбольный словарь терминов и определений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Остановка катящегося мяча разными способами: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остановка мяча внутренней стороной стопы,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мяча подошвой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остановка мяча подъемом, остановка мяча грудью, остановка мяча головой.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футбол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мяча по прямой и змейкой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rPr>
          <w:trHeight w:val="338"/>
        </w:trPr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по прямой и змейкой с дальнейшим ударом поворотам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футбол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Отработка ударов по воротам, разными способами.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футбол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Инструктаж по ТБ на занятиях настольным теннисом.</w:t>
            </w:r>
          </w:p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возникновения и развития игры настольный теннис. Хватка ракетки. Открытая и закрытая ракетка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игры. Словарь терминов по настольному теннису.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1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79" w:type="dxa"/>
          </w:tcPr>
          <w:p w:rsidR="004C0757" w:rsidRDefault="0007721E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техники подачи прямым ударам, совершенствование плоскостей вращения мяча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действия и тактика игры. Правила игры. </w:t>
            </w:r>
            <w:r>
              <w:rPr>
                <w:rStyle w:val="c1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техники и тактики игры.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подачи «Маятник».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подачи «Веер», техника подачи «Маятник». Соревнования в группах. Обучение технике «срезка» мяча справа, слева. 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подачи «Маятник», «Веер», техника отскока мяча в игре. Учебная игра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«срезки» слева, справа в игре. Учебная игра.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Баскетбол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Вводное занятие. Инструктаж по ТБ на занятиях баскетболом.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Передвижения, остановки, повороты и стойки баскетболиста.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игры. Словарь терминов по баскетболу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79" w:type="dxa"/>
          </w:tcPr>
          <w:p w:rsidR="004C0757" w:rsidRDefault="000772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Передвижения, остановки, повороты и стойки баскетболиста. Ведение мяча на месте.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79" w:type="dxa"/>
          </w:tcPr>
          <w:p w:rsidR="004C0757" w:rsidRDefault="0007721E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Ловля и передача мяча (разными способами) на месте и в движении.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баскетбол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79" w:type="dxa"/>
          </w:tcPr>
          <w:p w:rsidR="004C0757" w:rsidRDefault="0007721E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мяча разными способами, на месте, в движении. </w:t>
            </w:r>
            <w:r>
              <w:rPr>
                <w:color w:val="000000"/>
                <w:sz w:val="20"/>
                <w:szCs w:val="20"/>
              </w:rPr>
              <w:t xml:space="preserve">Вырывание, выбивание.  </w:t>
            </w:r>
            <w:r>
              <w:rPr>
                <w:sz w:val="20"/>
                <w:szCs w:val="20"/>
              </w:rPr>
              <w:t>Игра в баскетбол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79" w:type="dxa"/>
          </w:tcPr>
          <w:p w:rsidR="004C0757" w:rsidRDefault="0007721E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мяча разными способами, на месте, в движении. </w:t>
            </w:r>
            <w:r>
              <w:rPr>
                <w:color w:val="000000"/>
                <w:sz w:val="20"/>
                <w:szCs w:val="20"/>
              </w:rPr>
              <w:t>Правила игры. Жесты судьи.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Броски мяча с разных зон площадки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игра в стритбол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1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105"/>
                <w:sz w:val="20"/>
                <w:szCs w:val="20"/>
                <w:lang w:eastAsia="ru-RU"/>
              </w:rPr>
              <w:t>Волейбол</w:t>
            </w:r>
          </w:p>
          <w:p w:rsidR="004C0757" w:rsidRDefault="0007721E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pacing w:val="-3"/>
                <w:w w:val="10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Вводное занятие. Инструктаж по ТБ на занятиях волейболом. </w:t>
            </w:r>
            <w:r>
              <w:rPr>
                <w:rStyle w:val="c12"/>
                <w:color w:val="000000"/>
                <w:sz w:val="20"/>
                <w:szCs w:val="20"/>
              </w:rPr>
              <w:t>Перемещения и стойки волейболиста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игры. Словарь терминов по волейболу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1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передача мяча сверху двумя руками.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 по облегченным правилам</w:t>
            </w:r>
            <w:r>
              <w:rPr>
                <w:rStyle w:val="c1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верхней подачи, нижнему приему мяча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нижней подачи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верхнему приему мяча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 по облегченным правилам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rPr>
          <w:trHeight w:val="451"/>
        </w:trPr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подач и техники приемов мяча 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 по облегченным правилам</w:t>
            </w:r>
          </w:p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соревнований.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c1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защиты. Прием мяча: сверху двумя руками, снизу двумя руками. Блокирование. Нападающий удар.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 по облегченным правилам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757">
        <w:tc>
          <w:tcPr>
            <w:tcW w:w="830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79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в волейбол по облегченным правилам </w:t>
            </w:r>
          </w:p>
        </w:tc>
        <w:tc>
          <w:tcPr>
            <w:tcW w:w="993" w:type="dxa"/>
          </w:tcPr>
          <w:p w:rsidR="004C0757" w:rsidRDefault="00077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C0757" w:rsidRDefault="0007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</w:t>
            </w:r>
            <w:r w:rsidR="00ED1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4C0757" w:rsidRDefault="004C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0757" w:rsidRDefault="004C0757">
      <w:pPr>
        <w:sectPr w:rsidR="004C0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0757" w:rsidRDefault="004C0757" w:rsidP="00C44CA8"/>
    <w:sectPr w:rsidR="004C0757" w:rsidSect="0089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60" w:rsidRDefault="006A7960">
      <w:pPr>
        <w:spacing w:line="240" w:lineRule="auto"/>
      </w:pPr>
      <w:r>
        <w:separator/>
      </w:r>
    </w:p>
  </w:endnote>
  <w:endnote w:type="continuationSeparator" w:id="0">
    <w:p w:rsidR="006A7960" w:rsidRDefault="006A7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60" w:rsidRDefault="006A7960">
      <w:pPr>
        <w:spacing w:after="0"/>
      </w:pPr>
      <w:r>
        <w:separator/>
      </w:r>
    </w:p>
  </w:footnote>
  <w:footnote w:type="continuationSeparator" w:id="0">
    <w:p w:rsidR="006A7960" w:rsidRDefault="006A79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462B"/>
    <w:rsid w:val="00003F2D"/>
    <w:rsid w:val="00057C96"/>
    <w:rsid w:val="0007721E"/>
    <w:rsid w:val="000A0305"/>
    <w:rsid w:val="0016462B"/>
    <w:rsid w:val="002514B7"/>
    <w:rsid w:val="0028040E"/>
    <w:rsid w:val="00400620"/>
    <w:rsid w:val="00454FE1"/>
    <w:rsid w:val="00496C2A"/>
    <w:rsid w:val="004C0757"/>
    <w:rsid w:val="00512C37"/>
    <w:rsid w:val="005E1100"/>
    <w:rsid w:val="005E59D9"/>
    <w:rsid w:val="006A7960"/>
    <w:rsid w:val="00713A59"/>
    <w:rsid w:val="00760803"/>
    <w:rsid w:val="00851C15"/>
    <w:rsid w:val="00897BDF"/>
    <w:rsid w:val="00932C9B"/>
    <w:rsid w:val="00940F8A"/>
    <w:rsid w:val="009D3EC9"/>
    <w:rsid w:val="009F17AE"/>
    <w:rsid w:val="00C44CA8"/>
    <w:rsid w:val="00DC70E6"/>
    <w:rsid w:val="00ED1A81"/>
    <w:rsid w:val="00FA51DA"/>
    <w:rsid w:val="4C170EEB"/>
    <w:rsid w:val="6CED4285"/>
    <w:rsid w:val="7BC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97B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DF"/>
    <w:rPr>
      <w:sz w:val="24"/>
      <w:szCs w:val="24"/>
    </w:rPr>
  </w:style>
  <w:style w:type="character" w:styleId="a4">
    <w:name w:val="Strong"/>
    <w:link w:val="1"/>
    <w:uiPriority w:val="99"/>
    <w:qFormat/>
    <w:rsid w:val="00897BDF"/>
    <w:rPr>
      <w:b/>
      <w:lang w:eastAsia="ru-RU"/>
    </w:rPr>
  </w:style>
  <w:style w:type="paragraph" w:customStyle="1" w:styleId="1">
    <w:name w:val="Строгий1"/>
    <w:link w:val="a4"/>
    <w:uiPriority w:val="99"/>
    <w:rsid w:val="00897BDF"/>
    <w:rPr>
      <w:rFonts w:asciiTheme="minorHAnsi" w:eastAsiaTheme="minorHAnsi" w:hAnsiTheme="minorHAnsi" w:cstheme="minorBidi"/>
      <w:b/>
      <w:sz w:val="22"/>
      <w:szCs w:val="22"/>
    </w:rPr>
  </w:style>
  <w:style w:type="table" w:styleId="a5">
    <w:name w:val="Table Grid"/>
    <w:basedOn w:val="a1"/>
    <w:uiPriority w:val="59"/>
    <w:rsid w:val="0089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97BDF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897BDF"/>
  </w:style>
  <w:style w:type="table" w:customStyle="1" w:styleId="10">
    <w:name w:val="Сетка таблицы1"/>
    <w:basedOn w:val="a1"/>
    <w:uiPriority w:val="59"/>
    <w:rsid w:val="00897BDF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89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7BDF"/>
  </w:style>
  <w:style w:type="character" w:customStyle="1" w:styleId="20">
    <w:name w:val="Заголовок 2 Знак"/>
    <w:basedOn w:val="a0"/>
    <w:link w:val="2"/>
    <w:uiPriority w:val="9"/>
    <w:rsid w:val="00897BDF"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paragraph" w:customStyle="1" w:styleId="11">
    <w:name w:val="Без интервала1"/>
    <w:next w:val="a8"/>
    <w:qFormat/>
    <w:rsid w:val="00897BDF"/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897BDF"/>
    <w:rPr>
      <w:rFonts w:ascii="Calibri" w:eastAsia="Calibri" w:hAnsi="Calibri"/>
      <w:sz w:val="22"/>
      <w:szCs w:val="22"/>
      <w:lang w:eastAsia="en-US"/>
    </w:rPr>
  </w:style>
  <w:style w:type="character" w:customStyle="1" w:styleId="c2c3">
    <w:name w:val="c2 c3"/>
    <w:basedOn w:val="a0"/>
    <w:qFormat/>
    <w:rsid w:val="00897BDF"/>
  </w:style>
  <w:style w:type="character" w:customStyle="1" w:styleId="c4c2c13c3">
    <w:name w:val="c4 c2 c13 c3"/>
    <w:basedOn w:val="a0"/>
    <w:qFormat/>
    <w:rsid w:val="00897BDF"/>
  </w:style>
  <w:style w:type="paragraph" w:customStyle="1" w:styleId="c6">
    <w:name w:val="c6"/>
    <w:basedOn w:val="a"/>
    <w:qFormat/>
    <w:rsid w:val="0089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44C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C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9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C2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2243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2023-09-28T10:30:00Z</cp:lastPrinted>
  <dcterms:created xsi:type="dcterms:W3CDTF">2024-09-10T15:47:00Z</dcterms:created>
  <dcterms:modified xsi:type="dcterms:W3CDTF">2024-09-10T19:42:00Z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FA8142A31078473AAEE8A580F01C9526</vt:lpwstr>
  </property>
</Properties>
</file>