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A13E" w14:textId="57819279" w:rsidR="005B6C57" w:rsidRDefault="006D51D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Пояснительная записка</w:t>
      </w:r>
    </w:p>
    <w:p w14:paraId="20DD0AE5" w14:textId="77777777" w:rsidR="00415D80" w:rsidRDefault="00415D8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1D3C9620" w14:textId="77777777" w:rsidR="005B6C57" w:rsidRDefault="006D51D5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14:paraId="385811DB" w14:textId="77777777" w:rsidR="005B6C57" w:rsidRDefault="006D51D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14:paraId="25B1DC4C" w14:textId="77777777" w:rsidR="005B6C57" w:rsidRDefault="006D51D5">
      <w:pPr>
        <w:pStyle w:val="2"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14:paraId="335D0C01" w14:textId="77777777" w:rsidR="005B6C57" w:rsidRDefault="006D51D5">
      <w:pPr>
        <w:pStyle w:val="2"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14:paraId="13A24547" w14:textId="77777777" w:rsidR="005B6C57" w:rsidRDefault="006D51D5">
      <w:pPr>
        <w:pStyle w:val="2"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imSun" w:hAnsi="Times New Roman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eastAsia="SimSun" w:hAnsi="Times New Roman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eastAsia="SimSun" w:hAnsi="Times New Roman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14:paraId="53487023" w14:textId="77777777" w:rsidR="005B6C57" w:rsidRDefault="006D51D5">
      <w:pPr>
        <w:pStyle w:val="2"/>
        <w:numPr>
          <w:ilvl w:val="0"/>
          <w:numId w:val="1"/>
        </w:numPr>
        <w:shd w:val="clear" w:color="auto" w:fill="FFFFFF"/>
        <w:tabs>
          <w:tab w:val="left" w:pos="567"/>
          <w:tab w:val="left" w:pos="720"/>
        </w:tabs>
        <w:spacing w:before="0"/>
        <w:ind w:firstLine="709"/>
        <w:jc w:val="both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eastAsia="sans-serif" w:hAnsi="Times New Roman"/>
          <w:color w:val="auto"/>
          <w:sz w:val="24"/>
          <w:szCs w:val="24"/>
          <w:shd w:val="clear" w:color="auto" w:fill="FFFFFF"/>
        </w:rPr>
        <w:br/>
        <w:t>(Зарегистрирован 28.07.2023 № 74502)</w:t>
      </w:r>
    </w:p>
    <w:p w14:paraId="0E05CA93" w14:textId="77777777" w:rsidR="005B6C57" w:rsidRDefault="006D51D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2023 – 2024 учебный год ГКОУ «Специальная (коррекционная) школа-интерната № 68»</w:t>
      </w:r>
    </w:p>
    <w:p w14:paraId="0F39123E" w14:textId="77777777" w:rsidR="005B6C57" w:rsidRDefault="005B6C57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14:paraId="1B7D87C7" w14:textId="77777777" w:rsidR="005B6C57" w:rsidRPr="00DC4789" w:rsidRDefault="006D51D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C4789">
        <w:rPr>
          <w:rFonts w:ascii="Times New Roman" w:eastAsia="SimSun" w:hAnsi="Times New Roman"/>
          <w:sz w:val="24"/>
          <w:szCs w:val="24"/>
          <w:shd w:val="clear" w:color="auto" w:fill="FFFFFF"/>
        </w:rPr>
        <w:t>Программа курса внеурочной деятельности «Спортивные игры» призвана сформировать у обучающихся с нарушением слуха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 В программе представлены доступные для слабослышащих обучающихся упражнения, способствующие овладению элементами техники и тактики спортивных игр, развитию физических способностей.</w:t>
      </w:r>
    </w:p>
    <w:p w14:paraId="39CE9A0F" w14:textId="77777777" w:rsidR="005B6C57" w:rsidRDefault="005B6C57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FFBF2FD" w14:textId="0FA0991F" w:rsidR="005B6C57" w:rsidRPr="00DC4789" w:rsidRDefault="006D51D5" w:rsidP="00DC4789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 xml:space="preserve">Цели изучения курса внеурочной деятельности </w:t>
      </w:r>
      <w:r w:rsidRPr="00415D80">
        <w:rPr>
          <w:rFonts w:ascii="Times New Roman" w:eastAsia="SimSun" w:hAnsi="Times New Roman"/>
          <w:b/>
          <w:bCs/>
          <w:color w:val="000000" w:themeColor="text1"/>
          <w:sz w:val="24"/>
          <w:szCs w:val="24"/>
        </w:rPr>
        <w:t xml:space="preserve">«Спортивные </w:t>
      </w:r>
      <w:r>
        <w:rPr>
          <w:rFonts w:ascii="Times New Roman" w:eastAsia="SimSun" w:hAnsi="Times New Roman"/>
          <w:b/>
          <w:bCs/>
          <w:sz w:val="24"/>
          <w:szCs w:val="24"/>
        </w:rPr>
        <w:t>игры»</w:t>
      </w:r>
    </w:p>
    <w:p w14:paraId="7FA5D096" w14:textId="77777777"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ind w:firstLine="840"/>
        <w:jc w:val="both"/>
        <w:rPr>
          <w:sz w:val="18"/>
          <w:szCs w:val="18"/>
        </w:rPr>
      </w:pPr>
      <w:r w:rsidRPr="00DC4789">
        <w:rPr>
          <w:b/>
          <w:bCs/>
          <w:shd w:val="clear" w:color="auto" w:fill="FFFFFF"/>
        </w:rPr>
        <w:t>Цель программы внеурочной деятельности</w:t>
      </w:r>
      <w:r w:rsidRPr="00DC4789">
        <w:rPr>
          <w:shd w:val="clear" w:color="auto" w:fill="FFFFFF"/>
        </w:rPr>
        <w:t> «Спортивные игры»: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14:paraId="1740144A" w14:textId="77777777"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ind w:firstLine="700"/>
        <w:jc w:val="both"/>
        <w:rPr>
          <w:b/>
          <w:bCs/>
          <w:shd w:val="clear" w:color="auto" w:fill="FFFFFF"/>
        </w:rPr>
      </w:pPr>
      <w:r w:rsidRPr="00DC4789">
        <w:rPr>
          <w:shd w:val="clear" w:color="auto" w:fill="FFFFFF"/>
        </w:rPr>
        <w:t>Цель конкретизирована следующими </w:t>
      </w:r>
      <w:r w:rsidRPr="00DC4789">
        <w:rPr>
          <w:b/>
          <w:bCs/>
          <w:shd w:val="clear" w:color="auto" w:fill="FFFFFF"/>
        </w:rPr>
        <w:t>задачами:</w:t>
      </w:r>
    </w:p>
    <w:p w14:paraId="10570FDC" w14:textId="77777777"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пропаганда здорового образа жизни, укрепление здоровья, содействие гармоническому физическому развитию обучающихся;</w:t>
      </w:r>
    </w:p>
    <w:p w14:paraId="77082E81" w14:textId="77777777"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популяризация спортивных игр как видов спорта и активного отдыха;</w:t>
      </w:r>
    </w:p>
    <w:p w14:paraId="0FED04ED" w14:textId="77777777"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формирование у обучающихся устойчивого интереса к занятиям спортивными играми;</w:t>
      </w:r>
    </w:p>
    <w:p w14:paraId="12E2A788" w14:textId="77777777"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обучение технике и тактике спортивных игр;</w:t>
      </w:r>
    </w:p>
    <w:p w14:paraId="1C41BF0F" w14:textId="77777777"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14:paraId="214B7433" w14:textId="77777777"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t>- формирование у обучающихся необходимых теоретических знаний;</w:t>
      </w:r>
    </w:p>
    <w:p w14:paraId="5367B506" w14:textId="0FD851B6" w:rsidR="005B6C57" w:rsidRPr="00083D12" w:rsidRDefault="006D51D5" w:rsidP="00083D12">
      <w:pPr>
        <w:pStyle w:val="a3"/>
        <w:shd w:val="clear" w:color="auto" w:fill="FFFFFF"/>
        <w:spacing w:before="0" w:beforeAutospacing="0" w:after="0" w:afterAutospacing="0" w:line="12" w:lineRule="atLeast"/>
        <w:jc w:val="both"/>
        <w:rPr>
          <w:sz w:val="18"/>
          <w:szCs w:val="18"/>
        </w:rPr>
      </w:pPr>
      <w:r w:rsidRPr="00DC4789">
        <w:rPr>
          <w:shd w:val="clear" w:color="auto" w:fill="FFFFFF"/>
        </w:rPr>
        <w:lastRenderedPageBreak/>
        <w:t>- воспитание моральных и волевых качеств.</w:t>
      </w:r>
    </w:p>
    <w:p w14:paraId="0459246D" w14:textId="7C1FF468" w:rsidR="005B6C57" w:rsidRPr="00DC4789" w:rsidRDefault="006D51D5" w:rsidP="00DC4789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4"/>
          <w:szCs w:val="24"/>
        </w:rPr>
      </w:pPr>
      <w:r>
        <w:rPr>
          <w:rFonts w:ascii="Times New Roman" w:eastAsia="SimSun" w:hAnsi="Times New Roman"/>
          <w:b/>
          <w:bCs/>
          <w:sz w:val="24"/>
          <w:szCs w:val="24"/>
        </w:rPr>
        <w:t>Место курса в учебном плане</w:t>
      </w:r>
    </w:p>
    <w:p w14:paraId="6AD716DA" w14:textId="1C91BC77" w:rsidR="005B6C57" w:rsidRPr="00DC4789" w:rsidRDefault="006D51D5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C4789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DC4789"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 w:rsidRPr="00DC4789">
        <w:rPr>
          <w:b/>
          <w:bCs/>
        </w:rPr>
        <w:t xml:space="preserve"> </w:t>
      </w:r>
      <w:r w:rsidRPr="00DC4789">
        <w:rPr>
          <w:rFonts w:ascii="Times New Roman" w:eastAsia="SimSun" w:hAnsi="Times New Roman"/>
          <w:sz w:val="24"/>
          <w:szCs w:val="24"/>
        </w:rPr>
        <w:t>на изучение курса «Спортивные игры» в 7 классе отводит 1час в неделю, всего 34 часа.</w:t>
      </w:r>
    </w:p>
    <w:p w14:paraId="58949E4F" w14:textId="77777777" w:rsidR="005B6C57" w:rsidRDefault="005B6C57">
      <w:pPr>
        <w:spacing w:after="0" w:line="240" w:lineRule="auto"/>
        <w:ind w:left="66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eastAsia="ar-SA"/>
        </w:rPr>
      </w:pPr>
    </w:p>
    <w:p w14:paraId="588A12F1" w14:textId="77777777" w:rsidR="005B6C57" w:rsidRPr="00DC4789" w:rsidRDefault="006D51D5" w:rsidP="00DC47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6211159"/>
      <w:r w:rsidRPr="00DC4789">
        <w:rPr>
          <w:rFonts w:ascii="Times New Roman" w:hAnsi="Times New Roman"/>
          <w:b/>
          <w:sz w:val="24"/>
          <w:szCs w:val="24"/>
        </w:rPr>
        <w:t>Содержание курса внеурочной деятельности «Спортивные игры»</w:t>
      </w:r>
    </w:p>
    <w:bookmarkEnd w:id="0"/>
    <w:p w14:paraId="44058403" w14:textId="64545356" w:rsidR="005B6C57" w:rsidRPr="00DC4789" w:rsidRDefault="006D51D5" w:rsidP="00415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C4789">
        <w:rPr>
          <w:sz w:val="28"/>
          <w:szCs w:val="28"/>
          <w:shd w:val="clear" w:color="auto" w:fill="FFFFFF"/>
        </w:rPr>
        <w:t>Материал программы предполагает</w:t>
      </w:r>
      <w:r w:rsidR="00415D80">
        <w:rPr>
          <w:sz w:val="28"/>
          <w:szCs w:val="28"/>
          <w:shd w:val="clear" w:color="auto" w:fill="FFFFFF"/>
        </w:rPr>
        <w:t xml:space="preserve"> </w:t>
      </w:r>
      <w:r w:rsidRPr="00DC4789">
        <w:rPr>
          <w:sz w:val="28"/>
          <w:szCs w:val="28"/>
          <w:shd w:val="clear" w:color="auto" w:fill="FFFFFF"/>
        </w:rPr>
        <w:t>изучение</w:t>
      </w:r>
      <w:r w:rsidR="00415D80">
        <w:rPr>
          <w:sz w:val="28"/>
          <w:szCs w:val="28"/>
          <w:shd w:val="clear" w:color="auto" w:fill="FFFFFF"/>
        </w:rPr>
        <w:t xml:space="preserve"> </w:t>
      </w:r>
      <w:r w:rsidRPr="00DC4789">
        <w:rPr>
          <w:sz w:val="28"/>
          <w:szCs w:val="28"/>
          <w:shd w:val="clear" w:color="auto" w:fill="FFFFFF"/>
        </w:rPr>
        <w:t>основ четырёх спортивных игр: баскетбола, волейбола, футбола, настольного тенниса и даётся в трёх разделах: основы знаний, общая физическая подготовка и специальная техническая подготовка.</w:t>
      </w:r>
    </w:p>
    <w:p w14:paraId="22A6467A" w14:textId="6B40EBED" w:rsidR="005B6C57" w:rsidRPr="00DC4789" w:rsidRDefault="006D51D5" w:rsidP="00415D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trike/>
        </w:rPr>
      </w:pPr>
      <w:r w:rsidRPr="00DC4789">
        <w:rPr>
          <w:sz w:val="28"/>
          <w:szCs w:val="28"/>
          <w:shd w:val="clear" w:color="auto" w:fill="FFFFFF"/>
        </w:rPr>
        <w:t>Материал по общей физической подготовке является единым для всех спортивных игр и входит в каждое занятие курса.</w:t>
      </w:r>
    </w:p>
    <w:p w14:paraId="5FEA7290" w14:textId="77777777" w:rsidR="005B6C57" w:rsidRPr="00DC4789" w:rsidRDefault="006D5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4789">
        <w:rPr>
          <w:rFonts w:ascii="Times New Roman" w:hAnsi="Times New Roman"/>
          <w:b/>
          <w:sz w:val="24"/>
          <w:szCs w:val="24"/>
        </w:rPr>
        <w:t>Содержание курса внеурочной деятельности</w:t>
      </w:r>
    </w:p>
    <w:p w14:paraId="1D6D5450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14:paraId="0648306C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14:paraId="1A764AEC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4724EF3D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6EFAD724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281C7412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14:paraId="669D90E8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14:paraId="45CD013A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64B4EBF4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14:paraId="0BCCE056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14:paraId="4DC6FDE9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14:paraId="6607B619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14:paraId="50E1D0D8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14:paraId="0215E0AA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1C588658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0B26945F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6216C60B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14:paraId="1EB8836B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14:paraId="2796572C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4D9AE868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14:paraId="4AD2CB2D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14:paraId="13C95EAF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14:paraId="2F42112E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лейб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л </w:t>
      </w:r>
      <w:r>
        <w:rPr>
          <w:rFonts w:ascii="Times New Roman" w:hAnsi="Times New Roman"/>
          <w:color w:val="4F5D56"/>
          <w:sz w:val="24"/>
          <w:szCs w:val="24"/>
        </w:rPr>
        <w:t xml:space="preserve">- 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ди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н </w:t>
      </w:r>
      <w:r>
        <w:rPr>
          <w:rFonts w:ascii="Times New Roman" w:hAnsi="Times New Roman"/>
          <w:color w:val="4F5D56"/>
          <w:sz w:val="24"/>
          <w:szCs w:val="24"/>
        </w:rPr>
        <w:t xml:space="preserve">из </w:t>
      </w:r>
      <w:r>
        <w:rPr>
          <w:rFonts w:ascii="Times New Roman" w:hAnsi="Times New Roman"/>
          <w:color w:val="384741"/>
          <w:sz w:val="24"/>
          <w:szCs w:val="24"/>
        </w:rPr>
        <w:t>наиб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е м</w:t>
      </w:r>
      <w:r>
        <w:rPr>
          <w:rFonts w:ascii="Times New Roman" w:hAnsi="Times New Roman"/>
          <w:color w:val="384741"/>
          <w:sz w:val="24"/>
          <w:szCs w:val="24"/>
        </w:rPr>
        <w:t>а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сов</w:t>
      </w:r>
      <w:r>
        <w:rPr>
          <w:rFonts w:ascii="Times New Roman" w:hAnsi="Times New Roman"/>
          <w:color w:val="4F5D56"/>
          <w:sz w:val="24"/>
          <w:szCs w:val="24"/>
        </w:rPr>
        <w:t xml:space="preserve">ых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юб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мых ви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67756F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z w:val="24"/>
          <w:szCs w:val="24"/>
        </w:rPr>
        <w:t xml:space="preserve">спорта у нас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ан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7E8C87"/>
          <w:sz w:val="24"/>
          <w:szCs w:val="24"/>
        </w:rPr>
        <w:t xml:space="preserve">. </w:t>
      </w:r>
      <w:r>
        <w:rPr>
          <w:rFonts w:ascii="Times New Roman" w:hAnsi="Times New Roman"/>
          <w:color w:val="4F5D56"/>
          <w:sz w:val="24"/>
          <w:szCs w:val="24"/>
        </w:rPr>
        <w:t>Заня</w:t>
      </w:r>
      <w:r>
        <w:rPr>
          <w:rFonts w:ascii="Times New Roman" w:hAnsi="Times New Roman"/>
          <w:color w:val="67756F"/>
          <w:sz w:val="24"/>
          <w:szCs w:val="24"/>
        </w:rPr>
        <w:t>ти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 xml:space="preserve">я </w:t>
      </w:r>
    </w:p>
    <w:p w14:paraId="1499CEA1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ле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йб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ол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м улу</w:t>
      </w:r>
      <w:r>
        <w:rPr>
          <w:rFonts w:ascii="Times New Roman" w:hAnsi="Times New Roman"/>
          <w:color w:val="384741"/>
          <w:sz w:val="24"/>
          <w:szCs w:val="24"/>
        </w:rPr>
        <w:t>чшаю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  <w:r>
        <w:rPr>
          <w:rFonts w:ascii="Times New Roman" w:hAnsi="Times New Roman"/>
          <w:color w:val="384741"/>
          <w:spacing w:val="-7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б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ту с</w:t>
      </w:r>
      <w:r>
        <w:rPr>
          <w:rFonts w:ascii="Times New Roman" w:hAnsi="Times New Roman"/>
          <w:color w:val="384741"/>
          <w:spacing w:val="3"/>
          <w:sz w:val="24"/>
          <w:szCs w:val="24"/>
        </w:rPr>
        <w:t>ер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 xml:space="preserve">ечно - 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>суди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 xml:space="preserve">той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 xml:space="preserve">И </w:t>
      </w:r>
      <w:r>
        <w:rPr>
          <w:rFonts w:ascii="Times New Roman" w:hAnsi="Times New Roman"/>
          <w:color w:val="67756F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ы</w:t>
      </w:r>
      <w:r>
        <w:rPr>
          <w:rFonts w:ascii="Times New Roman" w:hAnsi="Times New Roman"/>
          <w:color w:val="4F5D56"/>
          <w:sz w:val="24"/>
          <w:szCs w:val="24"/>
        </w:rPr>
        <w:t>хате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ь</w:t>
      </w:r>
      <w:r>
        <w:rPr>
          <w:rFonts w:ascii="Times New Roman" w:hAnsi="Times New Roman"/>
          <w:color w:val="4F5D56"/>
          <w:sz w:val="24"/>
          <w:szCs w:val="24"/>
        </w:rPr>
        <w:t>ной сис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7E8C87"/>
          <w:sz w:val="24"/>
          <w:szCs w:val="24"/>
        </w:rPr>
        <w:t xml:space="preserve">, </w:t>
      </w:r>
      <w:r>
        <w:rPr>
          <w:rFonts w:ascii="Times New Roman" w:hAnsi="Times New Roman"/>
          <w:color w:val="67756F"/>
          <w:sz w:val="24"/>
          <w:szCs w:val="24"/>
        </w:rPr>
        <w:t>у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>кр</w:t>
      </w:r>
      <w:r>
        <w:rPr>
          <w:rFonts w:ascii="Times New Roman" w:hAnsi="Times New Roman"/>
          <w:color w:val="67756F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п</w:t>
      </w:r>
      <w:r>
        <w:rPr>
          <w:rFonts w:ascii="Times New Roman" w:hAnsi="Times New Roman"/>
          <w:color w:val="7E8C87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 xml:space="preserve">яют </w:t>
      </w:r>
      <w:r>
        <w:rPr>
          <w:rFonts w:ascii="Times New Roman" w:hAnsi="Times New Roman"/>
          <w:color w:val="384741"/>
          <w:sz w:val="24"/>
          <w:szCs w:val="24"/>
        </w:rPr>
        <w:t>кос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ную </w:t>
      </w:r>
    </w:p>
    <w:p w14:paraId="6B98C3D0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систему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вивают по</w:t>
      </w:r>
      <w:r>
        <w:rPr>
          <w:rFonts w:ascii="Times New Roman" w:hAnsi="Times New Roman"/>
          <w:color w:val="4F5D56"/>
          <w:sz w:val="24"/>
          <w:szCs w:val="24"/>
        </w:rPr>
        <w:t>д</w:t>
      </w:r>
      <w:r>
        <w:rPr>
          <w:rFonts w:ascii="Times New Roman" w:hAnsi="Times New Roman"/>
          <w:color w:val="384741"/>
          <w:sz w:val="24"/>
          <w:szCs w:val="24"/>
        </w:rPr>
        <w:t>вижнос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 xml:space="preserve">ь 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су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z w:val="24"/>
          <w:szCs w:val="24"/>
        </w:rPr>
        <w:t>в</w:t>
      </w:r>
      <w:r>
        <w:rPr>
          <w:rFonts w:ascii="Times New Roman" w:hAnsi="Times New Roman"/>
          <w:color w:val="67756F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z w:val="24"/>
          <w:szCs w:val="24"/>
        </w:rPr>
        <w:t>Пост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янно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 xml:space="preserve">е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аимо</w:t>
      </w:r>
      <w:r>
        <w:rPr>
          <w:rFonts w:ascii="Times New Roman" w:hAnsi="Times New Roman"/>
          <w:color w:val="4F5D56"/>
          <w:sz w:val="24"/>
          <w:szCs w:val="24"/>
        </w:rPr>
        <w:t>дейс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 xml:space="preserve">вие с </w:t>
      </w:r>
      <w:r>
        <w:rPr>
          <w:rFonts w:ascii="Times New Roman" w:hAnsi="Times New Roman"/>
          <w:color w:val="67756F"/>
          <w:sz w:val="24"/>
          <w:szCs w:val="24"/>
        </w:rPr>
        <w:t>м</w:t>
      </w:r>
      <w:r>
        <w:rPr>
          <w:rFonts w:ascii="Times New Roman" w:hAnsi="Times New Roman"/>
          <w:color w:val="4F5D56"/>
          <w:spacing w:val="-1"/>
          <w:sz w:val="24"/>
          <w:szCs w:val="24"/>
        </w:rPr>
        <w:t>яч</w:t>
      </w:r>
      <w:r>
        <w:rPr>
          <w:rFonts w:ascii="Times New Roman" w:hAnsi="Times New Roman"/>
          <w:color w:val="67756F"/>
          <w:sz w:val="24"/>
          <w:szCs w:val="24"/>
        </w:rPr>
        <w:t>о</w:t>
      </w:r>
      <w:r>
        <w:rPr>
          <w:rFonts w:ascii="Times New Roman" w:hAnsi="Times New Roman"/>
          <w:color w:val="4F5D56"/>
          <w:spacing w:val="2"/>
          <w:sz w:val="24"/>
          <w:szCs w:val="24"/>
        </w:rPr>
        <w:t xml:space="preserve">м </w:t>
      </w:r>
      <w:r>
        <w:rPr>
          <w:rFonts w:ascii="Times New Roman" w:hAnsi="Times New Roman"/>
          <w:color w:val="384741"/>
          <w:sz w:val="24"/>
          <w:szCs w:val="24"/>
        </w:rPr>
        <w:t>способствуе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5E9CEDC9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улучшению перифе</w:t>
      </w:r>
      <w:r>
        <w:rPr>
          <w:rFonts w:ascii="Times New Roman" w:hAnsi="Times New Roman"/>
          <w:color w:val="1B2B24"/>
          <w:sz w:val="24"/>
          <w:szCs w:val="24"/>
        </w:rPr>
        <w:t>р</w:t>
      </w:r>
      <w:r>
        <w:rPr>
          <w:rFonts w:ascii="Times New Roman" w:hAnsi="Times New Roman"/>
          <w:color w:val="384741"/>
          <w:sz w:val="24"/>
          <w:szCs w:val="24"/>
        </w:rPr>
        <w:t xml:space="preserve">ического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рения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ориен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ировке в про</w:t>
      </w:r>
      <w:r>
        <w:rPr>
          <w:rFonts w:ascii="Times New Roman" w:hAnsi="Times New Roman"/>
          <w:color w:val="4F5D56"/>
          <w:spacing w:val="3"/>
          <w:sz w:val="24"/>
          <w:szCs w:val="24"/>
        </w:rPr>
        <w:t>ст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анстве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455B0F29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Развивается двигате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ьная реакция на 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рите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ьные и </w:t>
      </w:r>
      <w:r>
        <w:rPr>
          <w:rFonts w:ascii="Times New Roman" w:hAnsi="Times New Roman"/>
          <w:color w:val="4F5D56"/>
          <w:sz w:val="24"/>
          <w:szCs w:val="24"/>
        </w:rPr>
        <w:t>слу</w:t>
      </w:r>
      <w:r>
        <w:rPr>
          <w:rFonts w:ascii="Times New Roman" w:hAnsi="Times New Roman"/>
          <w:color w:val="384741"/>
          <w:sz w:val="24"/>
          <w:szCs w:val="24"/>
        </w:rPr>
        <w:t>ховые сигна</w:t>
      </w:r>
      <w:r>
        <w:rPr>
          <w:rFonts w:ascii="Times New Roman" w:hAnsi="Times New Roman"/>
          <w:color w:val="4F5D56"/>
          <w:sz w:val="24"/>
          <w:szCs w:val="24"/>
        </w:rPr>
        <w:t xml:space="preserve">лы. 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г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а в вол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>йбол т</w:t>
      </w:r>
      <w:r>
        <w:rPr>
          <w:rFonts w:ascii="Times New Roman" w:hAnsi="Times New Roman"/>
          <w:color w:val="384741"/>
          <w:sz w:val="24"/>
          <w:szCs w:val="24"/>
        </w:rPr>
        <w:t>реб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4F5D56"/>
          <w:sz w:val="24"/>
          <w:szCs w:val="24"/>
        </w:rPr>
        <w:t xml:space="preserve">т </w:t>
      </w:r>
    </w:p>
    <w:p w14:paraId="51617B40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от занимающихся мак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имального проя</w:t>
      </w:r>
      <w:r>
        <w:rPr>
          <w:rFonts w:ascii="Times New Roman" w:hAnsi="Times New Roman"/>
          <w:color w:val="4F5D56"/>
          <w:sz w:val="24"/>
          <w:szCs w:val="24"/>
        </w:rPr>
        <w:t>влени</w:t>
      </w:r>
      <w:r>
        <w:rPr>
          <w:rFonts w:ascii="Times New Roman" w:hAnsi="Times New Roman"/>
          <w:color w:val="384741"/>
          <w:spacing w:val="-1"/>
          <w:sz w:val="24"/>
          <w:szCs w:val="24"/>
        </w:rPr>
        <w:t xml:space="preserve">я </w:t>
      </w:r>
      <w:r>
        <w:rPr>
          <w:rFonts w:ascii="Times New Roman" w:hAnsi="Times New Roman"/>
          <w:color w:val="4F5D56"/>
          <w:sz w:val="24"/>
          <w:szCs w:val="24"/>
        </w:rPr>
        <w:t>ф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зи</w:t>
      </w:r>
      <w:r>
        <w:rPr>
          <w:rFonts w:ascii="Times New Roman" w:hAnsi="Times New Roman"/>
          <w:color w:val="384741"/>
          <w:sz w:val="24"/>
          <w:szCs w:val="24"/>
        </w:rPr>
        <w:t>чески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 xml:space="preserve">х 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>озможнос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4F5D56"/>
          <w:sz w:val="24"/>
          <w:szCs w:val="24"/>
        </w:rPr>
        <w:t>ей, в</w:t>
      </w:r>
      <w:r>
        <w:rPr>
          <w:rFonts w:ascii="Times New Roman" w:hAnsi="Times New Roman"/>
          <w:color w:val="384741"/>
          <w:sz w:val="24"/>
          <w:szCs w:val="24"/>
        </w:rPr>
        <w:t>о</w:t>
      </w:r>
      <w:r>
        <w:rPr>
          <w:rFonts w:ascii="Times New Roman" w:hAnsi="Times New Roman"/>
          <w:color w:val="4F5D56"/>
          <w:sz w:val="24"/>
          <w:szCs w:val="24"/>
        </w:rPr>
        <w:t xml:space="preserve">левых </w:t>
      </w:r>
      <w:r>
        <w:rPr>
          <w:rFonts w:ascii="Times New Roman" w:hAnsi="Times New Roman"/>
          <w:color w:val="384741"/>
          <w:sz w:val="24"/>
          <w:szCs w:val="24"/>
        </w:rPr>
        <w:t>уси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 xml:space="preserve">ий и </w:t>
      </w:r>
    </w:p>
    <w:p w14:paraId="23C21A8C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умения поль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z w:val="24"/>
          <w:szCs w:val="24"/>
        </w:rPr>
        <w:t>ова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ься приобре</w:t>
      </w:r>
      <w:r>
        <w:rPr>
          <w:rFonts w:ascii="Times New Roman" w:hAnsi="Times New Roman"/>
          <w:color w:val="4F5D56"/>
          <w:sz w:val="24"/>
          <w:szCs w:val="24"/>
        </w:rPr>
        <w:t>те</w:t>
      </w:r>
      <w:r>
        <w:rPr>
          <w:rFonts w:ascii="Times New Roman" w:hAnsi="Times New Roman"/>
          <w:color w:val="384741"/>
          <w:sz w:val="24"/>
          <w:szCs w:val="24"/>
        </w:rPr>
        <w:t>нным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 xml:space="preserve">и 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вы</w:t>
      </w:r>
      <w:r>
        <w:rPr>
          <w:rFonts w:ascii="Times New Roman" w:hAnsi="Times New Roman"/>
          <w:color w:val="4F5D56"/>
          <w:sz w:val="24"/>
          <w:szCs w:val="24"/>
        </w:rPr>
        <w:t>к</w:t>
      </w:r>
      <w:r>
        <w:rPr>
          <w:rFonts w:ascii="Times New Roman" w:hAnsi="Times New Roman"/>
          <w:color w:val="384741"/>
          <w:sz w:val="24"/>
          <w:szCs w:val="24"/>
        </w:rPr>
        <w:t>ами</w:t>
      </w:r>
      <w:r>
        <w:rPr>
          <w:rFonts w:ascii="Times New Roman" w:hAnsi="Times New Roman"/>
          <w:color w:val="4F5D56"/>
          <w:sz w:val="24"/>
          <w:szCs w:val="24"/>
        </w:rPr>
        <w:t xml:space="preserve">. 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Ра</w:t>
      </w:r>
      <w:r>
        <w:rPr>
          <w:rFonts w:ascii="Times New Roman" w:hAnsi="Times New Roman"/>
          <w:color w:val="4F5D56"/>
          <w:sz w:val="24"/>
          <w:szCs w:val="24"/>
        </w:rPr>
        <w:t>з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вив</w:t>
      </w:r>
      <w:r>
        <w:rPr>
          <w:rFonts w:ascii="Times New Roman" w:hAnsi="Times New Roman"/>
          <w:color w:val="4F5D56"/>
          <w:sz w:val="24"/>
          <w:szCs w:val="24"/>
        </w:rPr>
        <w:t>а</w:t>
      </w:r>
      <w:r>
        <w:rPr>
          <w:rFonts w:ascii="Times New Roman" w:hAnsi="Times New Roman"/>
          <w:color w:val="384741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ся </w:t>
      </w:r>
      <w:r>
        <w:rPr>
          <w:rFonts w:ascii="Times New Roman" w:hAnsi="Times New Roman"/>
          <w:color w:val="4F5D56"/>
          <w:spacing w:val="-2"/>
          <w:sz w:val="24"/>
          <w:szCs w:val="24"/>
        </w:rPr>
        <w:t>чу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вс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в</w:t>
      </w:r>
      <w:r>
        <w:rPr>
          <w:rFonts w:ascii="Times New Roman" w:hAnsi="Times New Roman"/>
          <w:color w:val="4F5D56"/>
          <w:sz w:val="24"/>
          <w:szCs w:val="24"/>
        </w:rPr>
        <w:t xml:space="preserve">о </w:t>
      </w:r>
      <w:r>
        <w:rPr>
          <w:rFonts w:ascii="Times New Roman" w:hAnsi="Times New Roman"/>
          <w:color w:val="384741"/>
          <w:sz w:val="24"/>
          <w:szCs w:val="24"/>
        </w:rPr>
        <w:t>отве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 xml:space="preserve">венности, </w:t>
      </w:r>
    </w:p>
    <w:p w14:paraId="68812D98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кол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z w:val="24"/>
          <w:szCs w:val="24"/>
        </w:rPr>
        <w:t>ективизма</w:t>
      </w:r>
      <w:r>
        <w:rPr>
          <w:rFonts w:ascii="Times New Roman" w:hAnsi="Times New Roman"/>
          <w:color w:val="4F5D56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z w:val="24"/>
          <w:szCs w:val="24"/>
        </w:rPr>
        <w:t>скорос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ь принят</w:t>
      </w:r>
      <w:r>
        <w:rPr>
          <w:rFonts w:ascii="Times New Roman" w:hAnsi="Times New Roman"/>
          <w:color w:val="4F5D56"/>
          <w:sz w:val="24"/>
          <w:szCs w:val="24"/>
        </w:rPr>
        <w:t xml:space="preserve">ия </w:t>
      </w:r>
      <w:r>
        <w:rPr>
          <w:rFonts w:ascii="Times New Roman" w:hAnsi="Times New Roman"/>
          <w:color w:val="384741"/>
          <w:sz w:val="24"/>
          <w:szCs w:val="24"/>
        </w:rPr>
        <w:t>р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ш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384741"/>
          <w:sz w:val="24"/>
          <w:szCs w:val="24"/>
        </w:rPr>
        <w:t>н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ий</w:t>
      </w:r>
      <w:r>
        <w:rPr>
          <w:rFonts w:ascii="Times New Roman" w:hAnsi="Times New Roman"/>
          <w:color w:val="67756F"/>
          <w:sz w:val="24"/>
          <w:szCs w:val="24"/>
        </w:rPr>
        <w:t xml:space="preserve">.  </w:t>
      </w:r>
    </w:p>
    <w:p w14:paraId="3EBF1E06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Пре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дл</w:t>
      </w:r>
      <w:r>
        <w:rPr>
          <w:rFonts w:ascii="Times New Roman" w:hAnsi="Times New Roman"/>
          <w:color w:val="384741"/>
          <w:sz w:val="24"/>
          <w:szCs w:val="24"/>
        </w:rPr>
        <w:t>агаемая программа помогае</w:t>
      </w:r>
      <w:r>
        <w:rPr>
          <w:rFonts w:ascii="Times New Roman" w:hAnsi="Times New Roman"/>
          <w:color w:val="4F5D56"/>
          <w:sz w:val="24"/>
          <w:szCs w:val="24"/>
        </w:rPr>
        <w:t>т у</w:t>
      </w:r>
      <w:r>
        <w:rPr>
          <w:rFonts w:ascii="Times New Roman" w:hAnsi="Times New Roman"/>
          <w:color w:val="384741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у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чш</w:t>
      </w:r>
      <w:r>
        <w:rPr>
          <w:rFonts w:ascii="Times New Roman" w:hAnsi="Times New Roman"/>
          <w:color w:val="4F5D56"/>
          <w:spacing w:val="-3"/>
          <w:sz w:val="24"/>
          <w:szCs w:val="24"/>
        </w:rPr>
        <w:t>ит</w:t>
      </w:r>
      <w:r>
        <w:rPr>
          <w:rFonts w:ascii="Times New Roman" w:hAnsi="Times New Roman"/>
          <w:color w:val="384741"/>
          <w:sz w:val="24"/>
          <w:szCs w:val="24"/>
        </w:rPr>
        <w:t>ь физиче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ки</w:t>
      </w:r>
      <w:r>
        <w:rPr>
          <w:rFonts w:ascii="Times New Roman" w:hAnsi="Times New Roman"/>
          <w:color w:val="4F5D56"/>
          <w:sz w:val="24"/>
          <w:szCs w:val="24"/>
        </w:rPr>
        <w:t>е</w:t>
      </w:r>
      <w:r>
        <w:rPr>
          <w:rFonts w:ascii="Times New Roman" w:hAnsi="Times New Roman"/>
          <w:color w:val="67756F"/>
          <w:sz w:val="24"/>
          <w:szCs w:val="24"/>
        </w:rPr>
        <w:t xml:space="preserve">, 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фи</w:t>
      </w:r>
      <w:r>
        <w:rPr>
          <w:rFonts w:ascii="Times New Roman" w:hAnsi="Times New Roman"/>
          <w:color w:val="4F5D56"/>
          <w:sz w:val="24"/>
          <w:szCs w:val="24"/>
        </w:rPr>
        <w:t>зио</w:t>
      </w:r>
      <w:r>
        <w:rPr>
          <w:rFonts w:ascii="Times New Roman" w:hAnsi="Times New Roman"/>
          <w:color w:val="67756F"/>
          <w:sz w:val="24"/>
          <w:szCs w:val="24"/>
        </w:rPr>
        <w:t>л</w:t>
      </w:r>
      <w:r>
        <w:rPr>
          <w:rFonts w:ascii="Times New Roman" w:hAnsi="Times New Roman"/>
          <w:color w:val="4F5D56"/>
          <w:sz w:val="24"/>
          <w:szCs w:val="24"/>
        </w:rPr>
        <w:t>огические и психи</w:t>
      </w:r>
      <w:r>
        <w:rPr>
          <w:rFonts w:ascii="Times New Roman" w:hAnsi="Times New Roman"/>
          <w:color w:val="384741"/>
          <w:spacing w:val="-2"/>
          <w:sz w:val="24"/>
          <w:szCs w:val="24"/>
        </w:rPr>
        <w:t>че</w:t>
      </w:r>
      <w:r>
        <w:rPr>
          <w:rFonts w:ascii="Times New Roman" w:hAnsi="Times New Roman"/>
          <w:color w:val="4F5D56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к</w:t>
      </w:r>
      <w:r>
        <w:rPr>
          <w:rFonts w:ascii="Times New Roman" w:hAnsi="Times New Roman"/>
          <w:color w:val="4F5D56"/>
          <w:sz w:val="24"/>
          <w:szCs w:val="24"/>
        </w:rPr>
        <w:t xml:space="preserve">ие </w:t>
      </w:r>
    </w:p>
    <w:p w14:paraId="44EFA50B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pacing w:val="-2"/>
          <w:sz w:val="24"/>
          <w:szCs w:val="24"/>
        </w:rPr>
      </w:pPr>
      <w:r>
        <w:rPr>
          <w:rFonts w:ascii="Times New Roman" w:hAnsi="Times New Roman"/>
          <w:color w:val="384741"/>
          <w:spacing w:val="-2"/>
          <w:sz w:val="24"/>
          <w:szCs w:val="24"/>
        </w:rPr>
        <w:t>во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зм</w:t>
      </w:r>
      <w:r>
        <w:rPr>
          <w:rFonts w:ascii="Times New Roman" w:hAnsi="Times New Roman"/>
          <w:color w:val="384741"/>
          <w:sz w:val="24"/>
          <w:szCs w:val="24"/>
        </w:rPr>
        <w:t>ожно</w:t>
      </w:r>
      <w:r>
        <w:rPr>
          <w:rFonts w:ascii="Times New Roman" w:hAnsi="Times New Roman"/>
          <w:color w:val="1B2B24"/>
          <w:sz w:val="24"/>
          <w:szCs w:val="24"/>
        </w:rPr>
        <w:t>с</w:t>
      </w:r>
      <w:r>
        <w:rPr>
          <w:rFonts w:ascii="Times New Roman" w:hAnsi="Times New Roman"/>
          <w:color w:val="384741"/>
          <w:sz w:val="24"/>
          <w:szCs w:val="24"/>
        </w:rPr>
        <w:t>ти ребенка с помощью прави</w:t>
      </w:r>
      <w:r>
        <w:rPr>
          <w:rFonts w:ascii="Times New Roman" w:hAnsi="Times New Roman"/>
          <w:color w:val="4F5D56"/>
          <w:sz w:val="24"/>
          <w:szCs w:val="24"/>
        </w:rPr>
        <w:t>л</w:t>
      </w:r>
      <w:r>
        <w:rPr>
          <w:rFonts w:ascii="Times New Roman" w:hAnsi="Times New Roman"/>
          <w:color w:val="384741"/>
          <w:spacing w:val="2"/>
          <w:sz w:val="24"/>
          <w:szCs w:val="24"/>
        </w:rPr>
        <w:t>ьн</w:t>
      </w:r>
      <w:r>
        <w:rPr>
          <w:rFonts w:ascii="Times New Roman" w:hAnsi="Times New Roman"/>
          <w:color w:val="4F5D56"/>
          <w:sz w:val="24"/>
          <w:szCs w:val="24"/>
        </w:rPr>
        <w:t>о</w:t>
      </w:r>
      <w:r>
        <w:rPr>
          <w:rFonts w:ascii="Times New Roman" w:hAnsi="Times New Roman"/>
          <w:color w:val="384741"/>
          <w:sz w:val="24"/>
          <w:szCs w:val="24"/>
        </w:rPr>
        <w:t>го п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ла</w:t>
      </w:r>
      <w:r>
        <w:rPr>
          <w:rFonts w:ascii="Times New Roman" w:hAnsi="Times New Roman"/>
          <w:color w:val="384741"/>
          <w:sz w:val="24"/>
          <w:szCs w:val="24"/>
        </w:rPr>
        <w:t xml:space="preserve">нирования </w:t>
      </w:r>
      <w:r>
        <w:rPr>
          <w:rFonts w:ascii="Times New Roman" w:hAnsi="Times New Roman"/>
          <w:color w:val="4F5D56"/>
          <w:spacing w:val="1"/>
          <w:sz w:val="24"/>
          <w:szCs w:val="24"/>
        </w:rPr>
        <w:t>за</w:t>
      </w:r>
      <w:r>
        <w:rPr>
          <w:rFonts w:ascii="Times New Roman" w:hAnsi="Times New Roman"/>
          <w:color w:val="384741"/>
          <w:spacing w:val="-3"/>
          <w:sz w:val="24"/>
          <w:szCs w:val="24"/>
        </w:rPr>
        <w:t>ня</w:t>
      </w:r>
      <w:r>
        <w:rPr>
          <w:rFonts w:ascii="Times New Roman" w:hAnsi="Times New Roman"/>
          <w:color w:val="4F5D56"/>
          <w:sz w:val="24"/>
          <w:szCs w:val="24"/>
        </w:rPr>
        <w:t>т</w:t>
      </w:r>
      <w:r>
        <w:rPr>
          <w:rFonts w:ascii="Times New Roman" w:hAnsi="Times New Roman"/>
          <w:color w:val="384741"/>
          <w:sz w:val="24"/>
          <w:szCs w:val="24"/>
        </w:rPr>
        <w:t>и</w:t>
      </w:r>
      <w:r>
        <w:rPr>
          <w:rFonts w:ascii="Times New Roman" w:hAnsi="Times New Roman"/>
          <w:color w:val="4F5D56"/>
          <w:sz w:val="24"/>
          <w:szCs w:val="24"/>
        </w:rPr>
        <w:t>й, дополняющих у</w:t>
      </w:r>
      <w:r>
        <w:rPr>
          <w:rFonts w:ascii="Times New Roman" w:hAnsi="Times New Roman"/>
          <w:color w:val="384741"/>
          <w:sz w:val="24"/>
          <w:szCs w:val="24"/>
        </w:rPr>
        <w:t xml:space="preserve">роки </w:t>
      </w:r>
    </w:p>
    <w:p w14:paraId="389B812C" w14:textId="77777777" w:rsidR="005B6C57" w:rsidRDefault="006D51D5">
      <w:pPr>
        <w:shd w:val="clear" w:color="auto" w:fill="FFFFFF"/>
        <w:spacing w:after="0" w:line="0" w:lineRule="auto"/>
        <w:textAlignment w:val="baseline"/>
        <w:rPr>
          <w:rFonts w:ascii="Times New Roman" w:hAnsi="Times New Roman"/>
          <w:color w:val="384741"/>
          <w:sz w:val="24"/>
          <w:szCs w:val="24"/>
        </w:rPr>
      </w:pPr>
      <w:r>
        <w:rPr>
          <w:rFonts w:ascii="Times New Roman" w:hAnsi="Times New Roman"/>
          <w:color w:val="384741"/>
          <w:sz w:val="24"/>
          <w:szCs w:val="24"/>
        </w:rPr>
        <w:t>физической культуры</w:t>
      </w:r>
      <w:r>
        <w:rPr>
          <w:rFonts w:ascii="Times New Roman" w:hAnsi="Times New Roman"/>
          <w:color w:val="1B2B24"/>
          <w:sz w:val="24"/>
          <w:szCs w:val="24"/>
        </w:rPr>
        <w:t xml:space="preserve">.  </w:t>
      </w:r>
    </w:p>
    <w:p w14:paraId="40B73739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Баскетбол.</w:t>
      </w:r>
      <w:r>
        <w:rPr>
          <w:rFonts w:ascii="Times New Roman" w:hAnsi="Times New Roman"/>
          <w:color w:val="000000"/>
          <w:sz w:val="24"/>
          <w:szCs w:val="24"/>
        </w:rPr>
        <w:t> История возникновения и развития спортивной игры баскетбол. Технические действия и тактика игры. Баскетбол игра по правилам</w:t>
      </w:r>
      <w:r>
        <w:rPr>
          <w:rFonts w:ascii="Times New Roman" w:hAnsi="Times New Roman"/>
          <w:color w:val="000000"/>
          <w:sz w:val="24"/>
          <w:szCs w:val="24"/>
          <w:shd w:val="clear" w:color="auto" w:fill="F9FAFA"/>
        </w:rPr>
        <w:t>.</w:t>
      </w:r>
    </w:p>
    <w:p w14:paraId="4FCE4F10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Передвижения, остановки, повороты и стойки баскетболиста.</w:t>
      </w:r>
    </w:p>
    <w:p w14:paraId="38BBEBFC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Ловля и передача </w:t>
      </w:r>
      <w:proofErr w:type="gramStart"/>
      <w:r>
        <w:rPr>
          <w:rFonts w:ascii="Times New Roman" w:hAnsi="Times New Roman"/>
          <w:sz w:val="24"/>
          <w:szCs w:val="24"/>
        </w:rPr>
        <w:t>мяча  (</w:t>
      </w:r>
      <w:proofErr w:type="gramEnd"/>
      <w:r>
        <w:rPr>
          <w:rFonts w:ascii="Times New Roman" w:hAnsi="Times New Roman"/>
          <w:sz w:val="24"/>
          <w:szCs w:val="24"/>
        </w:rPr>
        <w:t xml:space="preserve">разными способами) на месте и в движении. </w:t>
      </w:r>
    </w:p>
    <w:p w14:paraId="1C58EDDA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мяча на месте, по прямой, с изменением направления движения и скорости.</w:t>
      </w:r>
    </w:p>
    <w:p w14:paraId="1AA98CBA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Броски мяча разными способами, на месте, в движении.</w:t>
      </w:r>
    </w:p>
    <w:p w14:paraId="75888ED0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Вырывание, выбивание.</w:t>
      </w:r>
    </w:p>
    <w:p w14:paraId="12DBBA33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Тактика и техника игры в баскетбол.</w:t>
      </w:r>
    </w:p>
    <w:p w14:paraId="1282FB17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Контрольные игры и соревнования.</w:t>
      </w:r>
    </w:p>
    <w:p w14:paraId="45E75C8C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Волейбол.</w:t>
      </w:r>
      <w:r>
        <w:rPr>
          <w:rFonts w:ascii="Times New Roman" w:hAnsi="Times New Roman"/>
          <w:color w:val="000000"/>
          <w:sz w:val="24"/>
          <w:szCs w:val="24"/>
        </w:rPr>
        <w:t> История возникновения и развития спортивной игры волейбол. Технические действия и тактика игры. Правила игры в волейбол, жесты судьи</w:t>
      </w:r>
      <w:r>
        <w:rPr>
          <w:rFonts w:ascii="Times New Roman" w:hAnsi="Times New Roman"/>
          <w:color w:val="000000"/>
          <w:sz w:val="24"/>
          <w:szCs w:val="24"/>
          <w:shd w:val="clear" w:color="auto" w:fill="F9FAFA"/>
        </w:rPr>
        <w:t>.</w:t>
      </w:r>
    </w:p>
    <w:p w14:paraId="57D653BB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Перемещения и стойки волейболиста.</w:t>
      </w:r>
    </w:p>
    <w:p w14:paraId="545703D9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 и передача мяча сверху двумя руками на месте, после перемещения.</w:t>
      </w:r>
    </w:p>
    <w:p w14:paraId="293B90A6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Подача мяча: нижняя прямая, нижняя боковая, подача сверху.</w:t>
      </w:r>
    </w:p>
    <w:p w14:paraId="6D28EA99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защиты. Прием мяча: сверху двумя руками, снизу двумя руками. Блокирование. Нападающий удар.</w:t>
      </w:r>
    </w:p>
    <w:p w14:paraId="55BCD58F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Командные действия. Расположение игроков при приеме.</w:t>
      </w:r>
    </w:p>
    <w:p w14:paraId="4859B108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Тактика игры.</w:t>
      </w:r>
    </w:p>
    <w:p w14:paraId="33E950D4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Контрольные игры и соревнования.</w:t>
      </w:r>
    </w:p>
    <w:p w14:paraId="18CEB573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Настольный теннис.</w:t>
      </w:r>
      <w:r>
        <w:rPr>
          <w:rFonts w:ascii="Times New Roman" w:hAnsi="Times New Roman"/>
          <w:color w:val="000000"/>
          <w:sz w:val="24"/>
          <w:szCs w:val="24"/>
        </w:rPr>
        <w:t xml:space="preserve"> История возникновения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развития  игры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настольный теннис. Технические действия и тактика игры. Правила игры. Основы техники и тактики игры. </w:t>
      </w:r>
    </w:p>
    <w:p w14:paraId="4D13CDD9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Правильная хватка ракетки, способы игры.</w:t>
      </w:r>
    </w:p>
    <w:p w14:paraId="0BCCEC34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перемещений.</w:t>
      </w:r>
    </w:p>
    <w:p w14:paraId="4F8E4FB8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Тренировка упражнений с мячом и ракеткой. Изучение подач.</w:t>
      </w:r>
    </w:p>
    <w:p w14:paraId="219534F7" w14:textId="77777777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Тренировка ударов «накат» справа и слева. Сочетание ударов.</w:t>
      </w:r>
    </w:p>
    <w:p w14:paraId="741DA984" w14:textId="53E6C7E4" w:rsidR="005B6C57" w:rsidRDefault="006D51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Свободная игра. </w:t>
      </w:r>
      <w:r w:rsidR="00DC4789">
        <w:rPr>
          <w:rFonts w:ascii="Times New Roman" w:hAnsi="Times New Roman"/>
          <w:color w:val="000000"/>
          <w:sz w:val="24"/>
          <w:szCs w:val="24"/>
        </w:rPr>
        <w:t>Игра на</w:t>
      </w:r>
      <w:r>
        <w:rPr>
          <w:rFonts w:ascii="Times New Roman" w:hAnsi="Times New Roman"/>
          <w:color w:val="000000"/>
          <w:sz w:val="24"/>
          <w:szCs w:val="24"/>
        </w:rPr>
        <w:t xml:space="preserve"> счет. Соревнования.</w:t>
      </w:r>
    </w:p>
    <w:p w14:paraId="7EDCE072" w14:textId="7CD5B615" w:rsidR="00DC4789" w:rsidRPr="00BF4435" w:rsidRDefault="00DC4789" w:rsidP="00DC478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DC4789">
        <w:rPr>
          <w:rFonts w:ascii="Times New Roman" w:hAnsi="Times New Roman"/>
          <w:b/>
          <w:bCs/>
          <w:color w:val="000000"/>
          <w:sz w:val="24"/>
          <w:szCs w:val="24"/>
        </w:rPr>
        <w:t>Футбол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BF4435">
        <w:rPr>
          <w:rFonts w:ascii="Times New Roman" w:hAnsi="Times New Roman"/>
          <w:spacing w:val="-6"/>
          <w:sz w:val="24"/>
          <w:szCs w:val="24"/>
        </w:rPr>
        <w:t>Упражнения без мяча: бег «змейкой» и «восьмеркой», бег с чередованием передвижения лицом и спиной вперед.</w:t>
      </w:r>
    </w:p>
    <w:p w14:paraId="7A9B6E1F" w14:textId="76527CB9" w:rsidR="00DC4789" w:rsidRPr="00BF4435" w:rsidRDefault="00DC4789" w:rsidP="00DC478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BF4435">
        <w:rPr>
          <w:rFonts w:ascii="Times New Roman" w:hAnsi="Times New Roman"/>
          <w:spacing w:val="-6"/>
          <w:sz w:val="24"/>
          <w:szCs w:val="24"/>
        </w:rPr>
        <w:t>Упражнения с мячом: удар с разбега по неподвижному и катящемуся мячу внутренней стороной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4435">
        <w:rPr>
          <w:rFonts w:ascii="Times New Roman" w:hAnsi="Times New Roman"/>
          <w:spacing w:val="-6"/>
          <w:sz w:val="24"/>
          <w:szCs w:val="24"/>
        </w:rPr>
        <w:t>стопы; остановка катящегося мяча внутренней стороной стопы.</w:t>
      </w:r>
    </w:p>
    <w:p w14:paraId="37DC8D14" w14:textId="1D86C6BD" w:rsidR="00DC4789" w:rsidRPr="00BF4435" w:rsidRDefault="00DC4789" w:rsidP="00DC478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BF4435">
        <w:rPr>
          <w:rFonts w:ascii="Times New Roman" w:hAnsi="Times New Roman"/>
          <w:spacing w:val="-6"/>
          <w:sz w:val="24"/>
          <w:szCs w:val="24"/>
        </w:rPr>
        <w:t>Ведение мяча с ускорением (по прямой, по кругу, между стоек).</w:t>
      </w:r>
    </w:p>
    <w:p w14:paraId="30FD193A" w14:textId="76A6AFEA" w:rsidR="005B6C57" w:rsidRPr="00415D80" w:rsidRDefault="00DC4789" w:rsidP="00415D8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4"/>
          <w:szCs w:val="24"/>
        </w:rPr>
      </w:pPr>
      <w:r w:rsidRPr="00BF4435">
        <w:rPr>
          <w:rFonts w:ascii="Times New Roman" w:hAnsi="Times New Roman"/>
          <w:spacing w:val="-6"/>
          <w:sz w:val="24"/>
          <w:szCs w:val="24"/>
        </w:rPr>
        <w:t>Учебная игра в мини-футбол по правилам.</w:t>
      </w:r>
    </w:p>
    <w:p w14:paraId="1AA4623D" w14:textId="77777777" w:rsidR="005B6C57" w:rsidRDefault="005B6C57" w:rsidP="00DC4789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2F597156" w14:textId="77777777" w:rsidR="005B6C57" w:rsidRPr="00DC4789" w:rsidRDefault="006D5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" w:name="_Hlk146211576"/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  <w:r w:rsidRPr="00DC4789">
        <w:rPr>
          <w:rFonts w:ascii="Times New Roman" w:hAnsi="Times New Roman"/>
          <w:b/>
          <w:sz w:val="24"/>
          <w:szCs w:val="24"/>
        </w:rPr>
        <w:t>«Спортивные игры»</w:t>
      </w:r>
    </w:p>
    <w:p w14:paraId="155DCC68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 xml:space="preserve">В процессе обучения и воспитания собственных установок, потребностей в значимой мотивации на соблюдение норм и правил </w:t>
      </w:r>
      <w:proofErr w:type="gramStart"/>
      <w:r w:rsidRPr="00DC4789">
        <w:rPr>
          <w:shd w:val="clear" w:color="auto" w:fill="FFFFFF"/>
        </w:rPr>
        <w:t>здорового  образа</w:t>
      </w:r>
      <w:proofErr w:type="gramEnd"/>
      <w:r w:rsidRPr="00DC4789">
        <w:rPr>
          <w:shd w:val="clear" w:color="auto" w:fill="FFFFFF"/>
        </w:rPr>
        <w:t xml:space="preserve">  жизни, культуры здоровья у обучающихся формируются личностные, метапредметные и предметные результаты.</w:t>
      </w:r>
    </w:p>
    <w:p w14:paraId="4A77754B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lastRenderedPageBreak/>
        <w:t> </w:t>
      </w:r>
      <w:r w:rsidRPr="00DC4789">
        <w:rPr>
          <w:i/>
          <w:iCs/>
          <w:shd w:val="clear" w:color="auto" w:fill="FFFFFF"/>
        </w:rPr>
        <w:t>Личностные результаты</w:t>
      </w:r>
      <w:r w:rsidRPr="00DC4789">
        <w:rPr>
          <w:shd w:val="clear" w:color="auto" w:fill="FFFFFF"/>
        </w:rPr>
        <w:t> обеспечиваются через формирование базовых национальных ценностей; </w:t>
      </w:r>
      <w:r w:rsidRPr="00DC4789">
        <w:rPr>
          <w:i/>
          <w:iCs/>
          <w:shd w:val="clear" w:color="auto" w:fill="FFFFFF"/>
        </w:rPr>
        <w:t>предметные</w:t>
      </w:r>
      <w:r w:rsidRPr="00DC4789">
        <w:rPr>
          <w:shd w:val="clear" w:color="auto" w:fill="FFFFFF"/>
        </w:rPr>
        <w:t> – через формирование основных элементов научного знания, а </w:t>
      </w:r>
      <w:r w:rsidRPr="00DC4789">
        <w:rPr>
          <w:i/>
          <w:iCs/>
          <w:shd w:val="clear" w:color="auto" w:fill="FFFFFF"/>
        </w:rPr>
        <w:t>метапредметные</w:t>
      </w:r>
      <w:r w:rsidRPr="00DC4789">
        <w:rPr>
          <w:shd w:val="clear" w:color="auto" w:fill="FFFFFF"/>
        </w:rPr>
        <w:t> результаты – через универсальные учебные действия (далее УУД).</w:t>
      </w:r>
    </w:p>
    <w:p w14:paraId="63DB8AF9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            Личностные результаты</w:t>
      </w:r>
      <w:r w:rsidRPr="00DC4789">
        <w:rPr>
          <w:shd w:val="clear" w:color="auto" w:fill="FFFFFF"/>
        </w:rPr>
        <w:t> </w:t>
      </w:r>
      <w:proofErr w:type="gramStart"/>
      <w:r w:rsidRPr="00DC4789">
        <w:rPr>
          <w:shd w:val="clear" w:color="auto" w:fill="FFFFFF"/>
        </w:rPr>
        <w:t>отражаются  в</w:t>
      </w:r>
      <w:proofErr w:type="gramEnd"/>
      <w:r w:rsidRPr="00DC4789">
        <w:rPr>
          <w:shd w:val="clear" w:color="auto" w:fill="FFFFFF"/>
        </w:rPr>
        <w:t xml:space="preserve"> индивидуальных качественных свойствах обучающихся:</w:t>
      </w:r>
    </w:p>
    <w:p w14:paraId="786F4C4B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формирование культуры здоровья – отношения к здоровью как высшей ценности человека;</w:t>
      </w:r>
    </w:p>
    <w:p w14:paraId="60CED148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793F90B1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формирование потребности ответственного отношения к окружающим и осознания ценности человеческой жизни.</w:t>
      </w:r>
      <w:r w:rsidRPr="00DC4789">
        <w:rPr>
          <w:b/>
          <w:bCs/>
          <w:shd w:val="clear" w:color="auto" w:fill="FFFFFF"/>
        </w:rPr>
        <w:t> </w:t>
      </w:r>
    </w:p>
    <w:p w14:paraId="169ED8D4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          Метапредметные результаты:</w:t>
      </w:r>
      <w:r w:rsidRPr="00DC4789">
        <w:rPr>
          <w:shd w:val="clear" w:color="auto" w:fill="FFFFFF"/>
        </w:rPr>
        <w:t> </w:t>
      </w:r>
    </w:p>
    <w:p w14:paraId="66F100AC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46B3C783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умение адекватно использовать знания о позитивных и негативных факторах, влияющих на здоровье;</w:t>
      </w:r>
    </w:p>
    <w:p w14:paraId="79F9BE2F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способность рационально организовать физическую и интеллектуальную деятельность;</w:t>
      </w:r>
    </w:p>
    <w:p w14:paraId="7D0209DB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умение противостоять негативным факторам, приводящим к ухудшению здоровья;</w:t>
      </w:r>
    </w:p>
    <w:p w14:paraId="52410F44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формирование умений позитивного коммуникативного общения с окружающими.</w:t>
      </w:r>
    </w:p>
    <w:p w14:paraId="24F39585" w14:textId="77777777" w:rsidR="005B6C57" w:rsidRPr="00DC4789" w:rsidRDefault="006D51D5">
      <w:pPr>
        <w:pStyle w:val="a3"/>
        <w:shd w:val="clear" w:color="auto" w:fill="FFFFFF"/>
        <w:spacing w:before="0" w:beforeAutospacing="0" w:after="0" w:afterAutospacing="0" w:line="12" w:lineRule="atLeast"/>
      </w:pPr>
      <w:r w:rsidRPr="00DC4789">
        <w:rPr>
          <w:b/>
          <w:bCs/>
          <w:shd w:val="clear" w:color="auto" w:fill="FFFFFF"/>
        </w:rPr>
        <w:t>Виды УУД, формируемые на занятиях внеурочной деятельности: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2780"/>
        <w:gridCol w:w="2739"/>
        <w:gridCol w:w="2782"/>
      </w:tblGrid>
      <w:tr w:rsidR="00DC4789" w:rsidRPr="00DC4789" w14:paraId="0246E4C1" w14:textId="77777777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E5C9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Личностные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B1B06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Регулятивные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8833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Познавательные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F043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Коммуникативные</w:t>
            </w:r>
          </w:p>
        </w:tc>
      </w:tr>
      <w:tr w:rsidR="00DC4789" w:rsidRPr="00DC4789" w14:paraId="4C0574BA" w14:textId="77777777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6C3E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1.</w:t>
            </w:r>
            <w:proofErr w:type="gramStart"/>
            <w:r w:rsidRPr="00DC4789">
              <w:t>Самоопре-деление</w:t>
            </w:r>
            <w:proofErr w:type="gramEnd"/>
          </w:p>
          <w:p w14:paraId="61BF8634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2.Смысло-образование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573B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1.Соотнесение известного и неизвестного</w:t>
            </w:r>
          </w:p>
          <w:p w14:paraId="21FB19D9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2.Планирование</w:t>
            </w:r>
          </w:p>
          <w:p w14:paraId="391B6223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3.Оценка</w:t>
            </w:r>
          </w:p>
          <w:p w14:paraId="6A90BD6B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4.Способность к волевому усилию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9081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1.Формулирование цели</w:t>
            </w:r>
          </w:p>
          <w:p w14:paraId="49178E83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2.Выделение необходимой информации</w:t>
            </w:r>
          </w:p>
          <w:p w14:paraId="27C315C7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3.Структурирование</w:t>
            </w:r>
          </w:p>
          <w:p w14:paraId="02273323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4.Выбор эффективных способов решения учебной задачи</w:t>
            </w:r>
          </w:p>
          <w:p w14:paraId="34E16FE7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5.Рефлексия</w:t>
            </w:r>
          </w:p>
          <w:p w14:paraId="478EAE83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6.Анализ и синтез</w:t>
            </w:r>
          </w:p>
          <w:p w14:paraId="47C9ADE8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7.Сравнение</w:t>
            </w:r>
          </w:p>
          <w:p w14:paraId="1F2180B7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8.Классификации</w:t>
            </w:r>
          </w:p>
          <w:p w14:paraId="6353A161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9.Действия постановки и решения проблемы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E939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1.Строить продуктивное взаимодействие между сверстниками и педагогами</w:t>
            </w:r>
          </w:p>
          <w:p w14:paraId="5F99E128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2.Постановка вопросов</w:t>
            </w:r>
          </w:p>
          <w:p w14:paraId="2D5FB73D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3.Разрешение конфликтов</w:t>
            </w:r>
          </w:p>
        </w:tc>
      </w:tr>
    </w:tbl>
    <w:p w14:paraId="085BEE0C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i/>
          <w:iCs/>
          <w:shd w:val="clear" w:color="auto" w:fill="FFFFFF"/>
        </w:rPr>
        <w:t>Оздоровительные результаты программы внеурочной деятельности:</w:t>
      </w:r>
    </w:p>
    <w:p w14:paraId="49C7FA1B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 xml:space="preserve">- </w:t>
      </w:r>
      <w:proofErr w:type="gramStart"/>
      <w:r w:rsidRPr="00DC4789">
        <w:rPr>
          <w:shd w:val="clear" w:color="auto" w:fill="FFFFFF"/>
        </w:rPr>
        <w:t>осознание  обучающимися</w:t>
      </w:r>
      <w:proofErr w:type="gramEnd"/>
      <w:r w:rsidRPr="00DC4789">
        <w:rPr>
          <w:shd w:val="clear" w:color="auto" w:fill="FFFFFF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17D2BD0C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0AAB23AB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C4789">
        <w:rPr>
          <w:shd w:val="clear" w:color="auto" w:fill="FFFFFF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62841456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Предметные результаты:</w:t>
      </w:r>
      <w:r w:rsidRPr="00DC4789">
        <w:rPr>
          <w:shd w:val="clear" w:color="auto" w:fill="FFFFFF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000D1072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lastRenderedPageBreak/>
        <w:t xml:space="preserve">В ходе реализация программы внеурочной деятельности по спортивно-оздоровительному направлению «Спортивные игры» </w:t>
      </w:r>
      <w:proofErr w:type="gramStart"/>
      <w:r w:rsidRPr="00DC4789">
        <w:rPr>
          <w:shd w:val="clear" w:color="auto" w:fill="FFFFFF"/>
        </w:rPr>
        <w:t>обучающиеся  </w:t>
      </w:r>
      <w:r w:rsidRPr="00DC4789">
        <w:rPr>
          <w:b/>
          <w:bCs/>
          <w:shd w:val="clear" w:color="auto" w:fill="FFFFFF"/>
        </w:rPr>
        <w:t>должны</w:t>
      </w:r>
      <w:proofErr w:type="gramEnd"/>
      <w:r w:rsidRPr="00DC4789">
        <w:rPr>
          <w:b/>
          <w:bCs/>
          <w:shd w:val="clear" w:color="auto" w:fill="FFFFFF"/>
        </w:rPr>
        <w:t xml:space="preserve"> знать:</w:t>
      </w:r>
    </w:p>
    <w:p w14:paraId="103C99CB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особенности воздействия двигательной активности на организм человека;</w:t>
      </w:r>
    </w:p>
    <w:p w14:paraId="7FE4B2F2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правила оказания первой помощи;</w:t>
      </w:r>
    </w:p>
    <w:p w14:paraId="03B1F03D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 xml:space="preserve">- способы сохранения и </w:t>
      </w:r>
      <w:proofErr w:type="gramStart"/>
      <w:r w:rsidRPr="00DC4789">
        <w:rPr>
          <w:shd w:val="clear" w:color="auto" w:fill="FFFFFF"/>
        </w:rPr>
        <w:t>укрепление  здоровья</w:t>
      </w:r>
      <w:proofErr w:type="gramEnd"/>
      <w:r w:rsidRPr="00DC4789">
        <w:rPr>
          <w:shd w:val="clear" w:color="auto" w:fill="FFFFFF"/>
        </w:rPr>
        <w:t>;</w:t>
      </w:r>
    </w:p>
    <w:p w14:paraId="5C59FB0C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свои права и права других людей;</w:t>
      </w:r>
    </w:p>
    <w:p w14:paraId="0300DF9E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влияние здоровья на успешную учебную деятельность;</w:t>
      </w:r>
    </w:p>
    <w:p w14:paraId="538F6539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значение физических упражнений для сохранения и укрепления здоровья;</w:t>
      </w:r>
    </w:p>
    <w:p w14:paraId="3F2B17B9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должны уметь:</w:t>
      </w:r>
    </w:p>
    <w:p w14:paraId="7339E0C8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составлять индивидуальный режим дня и соблюдать его;</w:t>
      </w:r>
    </w:p>
    <w:p w14:paraId="0E714AED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выполнять физические упражнения для развития физических навыков;</w:t>
      </w:r>
    </w:p>
    <w:p w14:paraId="2B5419BA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заботиться о своем здоровье;</w:t>
      </w:r>
    </w:p>
    <w:p w14:paraId="546BADD1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применять коммуникативные и презентационные навыки;</w:t>
      </w:r>
    </w:p>
    <w:p w14:paraId="41F7FC13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оказывать первую медицинскую помощь при травмах;</w:t>
      </w:r>
    </w:p>
    <w:p w14:paraId="618E33E0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находить выход из стрессовых ситуаций;</w:t>
      </w:r>
    </w:p>
    <w:p w14:paraId="27690373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 xml:space="preserve">- принимать разумные решения по поводу личного здоровья, а </w:t>
      </w:r>
      <w:proofErr w:type="gramStart"/>
      <w:r w:rsidRPr="00DC4789">
        <w:rPr>
          <w:shd w:val="clear" w:color="auto" w:fill="FFFFFF"/>
        </w:rPr>
        <w:t>также  сохранения</w:t>
      </w:r>
      <w:proofErr w:type="gramEnd"/>
      <w:r w:rsidRPr="00DC4789">
        <w:rPr>
          <w:shd w:val="clear" w:color="auto" w:fill="FFFFFF"/>
        </w:rPr>
        <w:t xml:space="preserve"> и улучшения безопасной и здоровой среды обитания;</w:t>
      </w:r>
    </w:p>
    <w:p w14:paraId="02B61BE9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адекватно оценивать своё поведение в жизненных ситуациях;</w:t>
      </w:r>
    </w:p>
    <w:p w14:paraId="1F5977EA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отвечать за свои поступки;</w:t>
      </w:r>
    </w:p>
    <w:p w14:paraId="4659FD50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отстаивать свою нравственную позицию в ситуации выбора.</w:t>
      </w:r>
    </w:p>
    <w:p w14:paraId="0557C47A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           </w:t>
      </w:r>
      <w:r w:rsidRPr="00DC4789">
        <w:rPr>
          <w:shd w:val="clear" w:color="auto" w:fill="FFFFFF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  <w:r w:rsidRPr="00DC4789">
        <w:rPr>
          <w:b/>
          <w:bCs/>
          <w:shd w:val="clear" w:color="auto" w:fill="FFFFFF"/>
        </w:rPr>
        <w:t>смогут получить знания</w:t>
      </w:r>
      <w:r w:rsidRPr="00DC4789">
        <w:rPr>
          <w:shd w:val="clear" w:color="auto" w:fill="FFFFFF"/>
        </w:rPr>
        <w:t>:</w:t>
      </w:r>
    </w:p>
    <w:p w14:paraId="13192AB4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значение спортивных игр в развитии физических способностей и совершенствовании функциональных возможностей организма занимающихся;</w:t>
      </w:r>
    </w:p>
    <w:p w14:paraId="4787FF93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правила безопасного поведения во время занятий спортивными играми;</w:t>
      </w:r>
    </w:p>
    <w:p w14:paraId="47648F7B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названия разучиваемых технических приёмов игр и основы правильной техники;</w:t>
      </w:r>
    </w:p>
    <w:p w14:paraId="77E13CCB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наиболее типичные ошибки при выполнении технических приёмов и тактических действий;</w:t>
      </w:r>
    </w:p>
    <w:p w14:paraId="16E63328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14:paraId="18453F4E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14:paraId="339A4889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основное содержание правил соревнований по спортивным играм;</w:t>
      </w:r>
    </w:p>
    <w:p w14:paraId="40DD8843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 xml:space="preserve">- </w:t>
      </w:r>
      <w:proofErr w:type="gramStart"/>
      <w:r w:rsidRPr="00DC4789">
        <w:rPr>
          <w:shd w:val="clear" w:color="auto" w:fill="FFFFFF"/>
        </w:rPr>
        <w:t>жесты  судьи</w:t>
      </w:r>
      <w:proofErr w:type="gramEnd"/>
      <w:r w:rsidRPr="00DC4789">
        <w:rPr>
          <w:shd w:val="clear" w:color="auto" w:fill="FFFFFF"/>
        </w:rPr>
        <w:t> спортивных игр;</w:t>
      </w:r>
    </w:p>
    <w:p w14:paraId="0DC139AD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игровые упражнения, подвижные игры и эстафеты с элементами спортивных игр;</w:t>
      </w:r>
    </w:p>
    <w:p w14:paraId="48CE5253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b/>
          <w:bCs/>
          <w:shd w:val="clear" w:color="auto" w:fill="FFFFFF"/>
        </w:rPr>
        <w:t>могут научиться:</w:t>
      </w:r>
    </w:p>
    <w:p w14:paraId="2E392800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соблюдать меры безопасности и правила профилактики травматизма на занятиях спортивными играми;</w:t>
      </w:r>
    </w:p>
    <w:p w14:paraId="61C0466A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выполнять технические приёмы и тактические действия;</w:t>
      </w:r>
    </w:p>
    <w:p w14:paraId="285A361D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контролировать своё самочувствие (функциональное состояние организма) на занятиях спортивными играми;</w:t>
      </w:r>
    </w:p>
    <w:p w14:paraId="27DAB5B4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играть в спортивные игры с соблюдением основных правил;</w:t>
      </w:r>
    </w:p>
    <w:p w14:paraId="0C797297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 xml:space="preserve">- демонстрировать </w:t>
      </w:r>
      <w:proofErr w:type="gramStart"/>
      <w:r w:rsidRPr="00DC4789">
        <w:rPr>
          <w:shd w:val="clear" w:color="auto" w:fill="FFFFFF"/>
        </w:rPr>
        <w:t>жесты  судьи</w:t>
      </w:r>
      <w:proofErr w:type="gramEnd"/>
      <w:r w:rsidRPr="00DC4789">
        <w:rPr>
          <w:shd w:val="clear" w:color="auto" w:fill="FFFFFF"/>
        </w:rPr>
        <w:t> спортивных игр;</w:t>
      </w:r>
    </w:p>
    <w:p w14:paraId="38238DB6" w14:textId="73B7943F" w:rsidR="005B6C57" w:rsidRPr="00415D80" w:rsidRDefault="006D51D5" w:rsidP="00415D8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>- проводить судейство спортивных игр.</w:t>
      </w:r>
    </w:p>
    <w:p w14:paraId="47005330" w14:textId="77777777" w:rsidR="005B6C57" w:rsidRPr="00DC4789" w:rsidRDefault="006D51D5" w:rsidP="00DC47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C4789">
        <w:rPr>
          <w:rFonts w:ascii="Times New Roman" w:hAnsi="Times New Roman"/>
          <w:b/>
          <w:sz w:val="24"/>
          <w:szCs w:val="24"/>
        </w:rPr>
        <w:t>Ведущие формы организации занятий</w:t>
      </w:r>
      <w:r w:rsidRPr="00DC4789">
        <w:rPr>
          <w:rFonts w:ascii="Times New Roman" w:hAnsi="Times New Roman"/>
          <w:sz w:val="24"/>
          <w:szCs w:val="24"/>
        </w:rPr>
        <w:t>:</w:t>
      </w:r>
    </w:p>
    <w:p w14:paraId="72842AA2" w14:textId="77777777" w:rsidR="005B6C57" w:rsidRPr="00DC4789" w:rsidRDefault="006D51D5" w:rsidP="00DC478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C4789">
        <w:rPr>
          <w:shd w:val="clear" w:color="auto" w:fill="FFFFFF"/>
        </w:rPr>
        <w:t xml:space="preserve">Организация образовательного процесса </w:t>
      </w:r>
      <w:proofErr w:type="gramStart"/>
      <w:r w:rsidRPr="00DC4789">
        <w:rPr>
          <w:shd w:val="clear" w:color="auto" w:fill="FFFFFF"/>
        </w:rPr>
        <w:t>предполагает  использование</w:t>
      </w:r>
      <w:proofErr w:type="gramEnd"/>
      <w:r w:rsidRPr="00DC4789">
        <w:rPr>
          <w:shd w:val="clear" w:color="auto" w:fill="FFFFFF"/>
        </w:rPr>
        <w:t xml:space="preserve"> форм и методов обучения, адекватных возрастным возможностям детей с нарушением слуха, занимающихся через организацию </w:t>
      </w:r>
      <w:proofErr w:type="spellStart"/>
      <w:r w:rsidRPr="00DC4789">
        <w:rPr>
          <w:shd w:val="clear" w:color="auto" w:fill="FFFFFF"/>
        </w:rPr>
        <w:t>здоровьесберегающих</w:t>
      </w:r>
      <w:proofErr w:type="spellEnd"/>
      <w:r w:rsidRPr="00DC4789">
        <w:rPr>
          <w:shd w:val="clear" w:color="auto" w:fill="FFFFFF"/>
        </w:rPr>
        <w:t xml:space="preserve"> практик.    </w:t>
      </w:r>
    </w:p>
    <w:tbl>
      <w:tblPr>
        <w:tblW w:w="9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7197"/>
      </w:tblGrid>
      <w:tr w:rsidR="00DC4789" w:rsidRPr="00DC4789" w14:paraId="4EA940C6" w14:textId="77777777"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646CA8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  <w:ind w:firstLine="700"/>
              <w:jc w:val="center"/>
            </w:pPr>
            <w:r w:rsidRPr="00DC4789">
              <w:rPr>
                <w:b/>
                <w:bCs/>
              </w:rPr>
              <w:t>Формы проведения занятий и виды деятельности</w:t>
            </w:r>
          </w:p>
        </w:tc>
      </w:tr>
      <w:tr w:rsidR="00DC4789" w:rsidRPr="00DC4789" w14:paraId="512DFC47" w14:textId="77777777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6BA4E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 Однонаправленные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C61C07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DC4789" w:rsidRPr="00DC4789" w14:paraId="5C45BBD9" w14:textId="77777777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34116C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lastRenderedPageBreak/>
              <w:t> Комбинированные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8D5013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DC4789" w:rsidRPr="00DC4789" w14:paraId="5EDBA6BB" w14:textId="77777777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445097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Целостно-игровые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D4AC1D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 xml:space="preserve">Построены на учебной двухсторонней </w:t>
            </w:r>
            <w:proofErr w:type="gramStart"/>
            <w:r w:rsidRPr="00DC4789">
              <w:t>игре  по</w:t>
            </w:r>
            <w:proofErr w:type="gramEnd"/>
            <w:r w:rsidRPr="00DC4789">
              <w:t xml:space="preserve"> упрощенным правилам, с соблюдением основных правил.</w:t>
            </w:r>
          </w:p>
        </w:tc>
      </w:tr>
      <w:tr w:rsidR="00DC4789" w:rsidRPr="00DC4789" w14:paraId="396AAECB" w14:textId="77777777"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837BD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Контрольные занятия</w:t>
            </w:r>
          </w:p>
        </w:tc>
        <w:tc>
          <w:tcPr>
            <w:tcW w:w="1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9F2568" w14:textId="77777777" w:rsidR="005B6C57" w:rsidRPr="00DC4789" w:rsidRDefault="006D51D5">
            <w:pPr>
              <w:pStyle w:val="a3"/>
              <w:spacing w:before="0" w:beforeAutospacing="0" w:after="0" w:afterAutospacing="0" w:line="12" w:lineRule="atLeast"/>
            </w:pPr>
            <w:r w:rsidRPr="00DC4789">
              <w:t>Выполнение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14:paraId="4CC07B6F" w14:textId="77777777" w:rsidR="005B6C57" w:rsidRDefault="005B6C57">
      <w:pPr>
        <w:pStyle w:val="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4C3B6D" w14:textId="77777777" w:rsidR="005B6C57" w:rsidRDefault="006D51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проходит в форме спортивных соревнований в конце учебного года.</w:t>
      </w:r>
    </w:p>
    <w:bookmarkEnd w:id="1"/>
    <w:p w14:paraId="6A189334" w14:textId="3802B617" w:rsidR="005B6C57" w:rsidRDefault="005B6C57" w:rsidP="00DC4789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color w:val="1A1A1A"/>
          <w:sz w:val="24"/>
          <w:szCs w:val="24"/>
        </w:rPr>
      </w:pPr>
    </w:p>
    <w:p w14:paraId="4BD4304B" w14:textId="77777777" w:rsidR="005B6C57" w:rsidRDefault="005B6C57">
      <w:pPr>
        <w:spacing w:after="0" w:line="240" w:lineRule="auto"/>
        <w:ind w:firstLine="709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33157134" w14:textId="77777777" w:rsidR="005B6C57" w:rsidRDefault="006D51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14:paraId="58A4AB6F" w14:textId="77777777" w:rsidR="005B6C57" w:rsidRDefault="005B6C5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8"/>
        <w:gridCol w:w="2351"/>
        <w:gridCol w:w="2552"/>
        <w:gridCol w:w="4110"/>
      </w:tblGrid>
      <w:tr w:rsidR="005B6C57" w14:paraId="3264FA5F" w14:textId="77777777">
        <w:trPr>
          <w:trHeight w:val="15"/>
          <w:tblHeader/>
        </w:trPr>
        <w:tc>
          <w:tcPr>
            <w:tcW w:w="2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AF78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68E3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7B38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ЭОР и ЦОР</w:t>
            </w:r>
          </w:p>
        </w:tc>
      </w:tr>
      <w:tr w:rsidR="005B6C57" w14:paraId="0E3A0D0E" w14:textId="77777777">
        <w:trPr>
          <w:trHeight w:val="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DEFC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4689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Введение</w:t>
            </w:r>
            <w:r>
              <w:rPr>
                <w:rFonts w:ascii="Times New Roman" w:eastAsia="Calibri" w:hAnsi="Times New Roman"/>
                <w:lang w:eastAsia="en-US"/>
              </w:rPr>
              <w:t xml:space="preserve"> Теоретические знания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6B935" w14:textId="77777777" w:rsidR="005B6C57" w:rsidRDefault="005B6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EC04" w14:textId="561738A5" w:rsidR="005B6C57" w:rsidRDefault="00DF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7" w:history="1">
              <w:r w:rsidR="00DC4789" w:rsidRPr="00196297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DC4789">
              <w:rPr>
                <w:rFonts w:ascii="Times New Roman" w:hAnsi="Times New Roman"/>
              </w:rPr>
              <w:t xml:space="preserve"> </w:t>
            </w:r>
          </w:p>
        </w:tc>
      </w:tr>
      <w:tr w:rsidR="005B6C57" w14:paraId="1CABBE94" w14:textId="77777777">
        <w:trPr>
          <w:trHeight w:val="1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37D05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9367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</w:t>
            </w:r>
          </w:p>
          <w:p w14:paraId="689BA04C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Настольный теннис</w:t>
            </w:r>
          </w:p>
          <w:p w14:paraId="35616132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</w:t>
            </w:r>
          </w:p>
          <w:p w14:paraId="73DA8FFB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="Times New Roman" w:hAnsi="Times New Roman"/>
              </w:rPr>
              <w:t>Баскетбол.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81B4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  <w:p w14:paraId="00C69110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  <w:p w14:paraId="5CB7CEE7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  <w:p w14:paraId="128967B0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7BDE" w14:textId="1C18EAF9" w:rsidR="005B6C57" w:rsidRDefault="00DF5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hyperlink r:id="rId8" w:history="1">
              <w:r w:rsidR="00DC4789" w:rsidRPr="00196297">
                <w:rPr>
                  <w:rStyle w:val="a8"/>
                  <w:rFonts w:ascii="Times New Roman" w:hAnsi="Times New Roman"/>
                </w:rPr>
                <w:t>https://урок.рф/library/uchebno-metodicheskie_materiali/uchebnij_film?search_by_parameters&amp;lvl_of_edu=3356&amp;subject=163</w:t>
              </w:r>
            </w:hyperlink>
            <w:r w:rsidR="00DC4789">
              <w:rPr>
                <w:rFonts w:ascii="Times New Roman" w:hAnsi="Times New Roman"/>
              </w:rPr>
              <w:t xml:space="preserve"> </w:t>
            </w:r>
          </w:p>
        </w:tc>
      </w:tr>
      <w:tr w:rsidR="005B6C57" w14:paraId="37F4DCC7" w14:textId="77777777">
        <w:trPr>
          <w:trHeight w:val="15"/>
        </w:trPr>
        <w:tc>
          <w:tcPr>
            <w:tcW w:w="9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AFFD2" w14:textId="77777777" w:rsidR="005B6C57" w:rsidRDefault="006D5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ИТОГО 34 часа</w:t>
            </w:r>
          </w:p>
        </w:tc>
      </w:tr>
    </w:tbl>
    <w:p w14:paraId="47C68EB1" w14:textId="77777777" w:rsidR="005B6C57" w:rsidRDefault="005B6C5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14:paraId="275CF252" w14:textId="77777777" w:rsidR="005B6C57" w:rsidRDefault="005B6C5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hd w:val="clear" w:color="auto" w:fill="FFFFFF"/>
        </w:rPr>
      </w:pPr>
    </w:p>
    <w:p w14:paraId="33C8FB59" w14:textId="77777777" w:rsidR="005B6C57" w:rsidRDefault="005B6C57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14:paraId="405F4AB7" w14:textId="77777777" w:rsidR="005B6C57" w:rsidRDefault="006D51D5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</w:t>
      </w:r>
      <w:r>
        <w:rPr>
          <w:b/>
          <w:color w:val="000000"/>
          <w:shd w:val="clear" w:color="auto" w:fill="FFFFFF"/>
        </w:rPr>
        <w:t>Календарно-тематический план</w:t>
      </w:r>
    </w:p>
    <w:p w14:paraId="22C22FF7" w14:textId="77777777" w:rsidR="005B6C57" w:rsidRDefault="005B6C57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hd w:val="clear" w:color="auto" w:fill="FFFFFF"/>
        </w:rPr>
      </w:pPr>
    </w:p>
    <w:tbl>
      <w:tblPr>
        <w:tblStyle w:val="a4"/>
        <w:tblW w:w="10042" w:type="dxa"/>
        <w:tblInd w:w="-856" w:type="dxa"/>
        <w:tblLook w:val="04A0" w:firstRow="1" w:lastRow="0" w:firstColumn="1" w:lastColumn="0" w:noHBand="0" w:noVBand="1"/>
      </w:tblPr>
      <w:tblGrid>
        <w:gridCol w:w="851"/>
        <w:gridCol w:w="5045"/>
        <w:gridCol w:w="1205"/>
        <w:gridCol w:w="1416"/>
        <w:gridCol w:w="1525"/>
      </w:tblGrid>
      <w:tr w:rsidR="005B6C57" w14:paraId="266A2803" w14:textId="77777777">
        <w:trPr>
          <w:trHeight w:val="166"/>
        </w:trPr>
        <w:tc>
          <w:tcPr>
            <w:tcW w:w="851" w:type="dxa"/>
          </w:tcPr>
          <w:p w14:paraId="0EB6D646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45" w:type="dxa"/>
          </w:tcPr>
          <w:p w14:paraId="1746F01B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1205" w:type="dxa"/>
          </w:tcPr>
          <w:p w14:paraId="177609E3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1416" w:type="dxa"/>
          </w:tcPr>
          <w:p w14:paraId="26660748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проведения план</w:t>
            </w:r>
          </w:p>
        </w:tc>
        <w:tc>
          <w:tcPr>
            <w:tcW w:w="1525" w:type="dxa"/>
          </w:tcPr>
          <w:p w14:paraId="33322960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проведения факт</w:t>
            </w:r>
          </w:p>
        </w:tc>
      </w:tr>
      <w:tr w:rsidR="005B6C57" w14:paraId="43B0DF60" w14:textId="77777777">
        <w:trPr>
          <w:trHeight w:val="166"/>
        </w:trPr>
        <w:tc>
          <w:tcPr>
            <w:tcW w:w="10042" w:type="dxa"/>
            <w:gridSpan w:val="5"/>
          </w:tcPr>
          <w:p w14:paraId="518DB04A" w14:textId="77777777" w:rsidR="005B6C57" w:rsidRDefault="006D51D5">
            <w:pPr>
              <w:pStyle w:val="a3"/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Футбол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( 7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5B6C57" w14:paraId="06A32334" w14:textId="77777777">
        <w:trPr>
          <w:trHeight w:val="166"/>
        </w:trPr>
        <w:tc>
          <w:tcPr>
            <w:tcW w:w="851" w:type="dxa"/>
          </w:tcPr>
          <w:p w14:paraId="73762D34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45" w:type="dxa"/>
          </w:tcPr>
          <w:p w14:paraId="17B12119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Вводное занятие. Объяснение техники безопасности, правил игры, основ игры в футбол.</w:t>
            </w:r>
          </w:p>
        </w:tc>
        <w:tc>
          <w:tcPr>
            <w:tcW w:w="1205" w:type="dxa"/>
          </w:tcPr>
          <w:p w14:paraId="014F83A5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6279EFF6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05.09.2023</w:t>
            </w:r>
          </w:p>
        </w:tc>
        <w:tc>
          <w:tcPr>
            <w:tcW w:w="1525" w:type="dxa"/>
          </w:tcPr>
          <w:p w14:paraId="7AF791D9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2B70EAF4" w14:textId="77777777">
        <w:trPr>
          <w:trHeight w:val="166"/>
        </w:trPr>
        <w:tc>
          <w:tcPr>
            <w:tcW w:w="851" w:type="dxa"/>
          </w:tcPr>
          <w:p w14:paraId="3B8A2EA0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45" w:type="dxa"/>
          </w:tcPr>
          <w:p w14:paraId="3F2B7476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Стойки футболистов, передвижение на поле.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Обучение: передачи мяча внутренней частью стопы, остановка мяча.</w:t>
            </w:r>
          </w:p>
        </w:tc>
        <w:tc>
          <w:tcPr>
            <w:tcW w:w="1205" w:type="dxa"/>
          </w:tcPr>
          <w:p w14:paraId="011F9F86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35378430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12.09.2023</w:t>
            </w:r>
          </w:p>
        </w:tc>
        <w:tc>
          <w:tcPr>
            <w:tcW w:w="1525" w:type="dxa"/>
          </w:tcPr>
          <w:p w14:paraId="2DD6FB3C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269FFA1D" w14:textId="77777777">
        <w:trPr>
          <w:trHeight w:val="166"/>
        </w:trPr>
        <w:tc>
          <w:tcPr>
            <w:tcW w:w="851" w:type="dxa"/>
          </w:tcPr>
          <w:p w14:paraId="25F24CAD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45" w:type="dxa"/>
          </w:tcPr>
          <w:p w14:paraId="5B744341" w14:textId="77777777" w:rsidR="005B6C57" w:rsidRDefault="006D51D5">
            <w:pPr>
              <w:pStyle w:val="a3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Повторение: передачи мяча внутренней частью стопы, остановка мяча. Подвижная игра с мячом (Точная передача).</w:t>
            </w:r>
          </w:p>
        </w:tc>
        <w:tc>
          <w:tcPr>
            <w:tcW w:w="1205" w:type="dxa"/>
          </w:tcPr>
          <w:p w14:paraId="1644F1DD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6DFF73F7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19.09.2023</w:t>
            </w:r>
          </w:p>
        </w:tc>
        <w:tc>
          <w:tcPr>
            <w:tcW w:w="1525" w:type="dxa"/>
          </w:tcPr>
          <w:p w14:paraId="7C10ABE9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42D85ACC" w14:textId="77777777">
        <w:trPr>
          <w:trHeight w:val="166"/>
        </w:trPr>
        <w:tc>
          <w:tcPr>
            <w:tcW w:w="851" w:type="dxa"/>
          </w:tcPr>
          <w:p w14:paraId="624AF6BC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45" w:type="dxa"/>
          </w:tcPr>
          <w:p w14:paraId="70E88015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передача мяча подъемом. Совершенствование: передачи мяча внутренней частью стопы, остановка мяча.</w:t>
            </w:r>
          </w:p>
        </w:tc>
        <w:tc>
          <w:tcPr>
            <w:tcW w:w="1205" w:type="dxa"/>
          </w:tcPr>
          <w:p w14:paraId="22869426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1FEE4CA6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26.09.2023</w:t>
            </w:r>
          </w:p>
        </w:tc>
        <w:tc>
          <w:tcPr>
            <w:tcW w:w="1525" w:type="dxa"/>
          </w:tcPr>
          <w:p w14:paraId="13FF43CA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5B0C748D" w14:textId="77777777">
        <w:trPr>
          <w:trHeight w:val="166"/>
        </w:trPr>
        <w:tc>
          <w:tcPr>
            <w:tcW w:w="851" w:type="dxa"/>
          </w:tcPr>
          <w:p w14:paraId="012029B7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45" w:type="dxa"/>
          </w:tcPr>
          <w:p w14:paraId="49ED10A5" w14:textId="77777777" w:rsidR="005B6C57" w:rsidRDefault="006D51D5">
            <w:pPr>
              <w:pStyle w:val="a3"/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передача мяча подъемом. Совершенствование: передачи мяча внутренней частью стопы, остановка мяча.</w:t>
            </w:r>
          </w:p>
        </w:tc>
        <w:tc>
          <w:tcPr>
            <w:tcW w:w="1205" w:type="dxa"/>
          </w:tcPr>
          <w:p w14:paraId="26A46881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0C49E4A6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03.10.2023</w:t>
            </w:r>
          </w:p>
        </w:tc>
        <w:tc>
          <w:tcPr>
            <w:tcW w:w="1525" w:type="dxa"/>
          </w:tcPr>
          <w:p w14:paraId="09D5683C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31D6765A" w14:textId="77777777">
        <w:trPr>
          <w:trHeight w:val="166"/>
        </w:trPr>
        <w:tc>
          <w:tcPr>
            <w:tcW w:w="851" w:type="dxa"/>
          </w:tcPr>
          <w:p w14:paraId="07E02C41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5045" w:type="dxa"/>
          </w:tcPr>
          <w:p w14:paraId="3E0E63B9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передача мяча навесом. Совершенствование ранее изученного материала.</w:t>
            </w:r>
          </w:p>
        </w:tc>
        <w:tc>
          <w:tcPr>
            <w:tcW w:w="1205" w:type="dxa"/>
          </w:tcPr>
          <w:p w14:paraId="49148D31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34797A9A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10.10.2023</w:t>
            </w:r>
          </w:p>
        </w:tc>
        <w:tc>
          <w:tcPr>
            <w:tcW w:w="1525" w:type="dxa"/>
          </w:tcPr>
          <w:p w14:paraId="33612BB4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14B62852" w14:textId="77777777">
        <w:trPr>
          <w:trHeight w:val="166"/>
        </w:trPr>
        <w:tc>
          <w:tcPr>
            <w:tcW w:w="851" w:type="dxa"/>
          </w:tcPr>
          <w:p w14:paraId="0B872BFF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45" w:type="dxa"/>
          </w:tcPr>
          <w:p w14:paraId="5BAF8C2F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Игра в квадрат одним касанием мяча. Игра в футбол по упрощенным правилам.</w:t>
            </w:r>
          </w:p>
        </w:tc>
        <w:tc>
          <w:tcPr>
            <w:tcW w:w="1205" w:type="dxa"/>
          </w:tcPr>
          <w:p w14:paraId="78A1C9E7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71CB9328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17.10.2023</w:t>
            </w:r>
          </w:p>
        </w:tc>
        <w:tc>
          <w:tcPr>
            <w:tcW w:w="1525" w:type="dxa"/>
          </w:tcPr>
          <w:p w14:paraId="29D969A2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42A1CCB5" w14:textId="77777777">
        <w:trPr>
          <w:trHeight w:val="166"/>
        </w:trPr>
        <w:tc>
          <w:tcPr>
            <w:tcW w:w="10042" w:type="dxa"/>
            <w:gridSpan w:val="5"/>
          </w:tcPr>
          <w:p w14:paraId="2B359BAC" w14:textId="77777777" w:rsidR="005B6C57" w:rsidRDefault="006D51D5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Настольный теннис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( 9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5B6C57" w14:paraId="484959BE" w14:textId="77777777">
        <w:trPr>
          <w:trHeight w:val="166"/>
        </w:trPr>
        <w:tc>
          <w:tcPr>
            <w:tcW w:w="851" w:type="dxa"/>
          </w:tcPr>
          <w:p w14:paraId="54371092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</w:t>
            </w:r>
          </w:p>
        </w:tc>
        <w:tc>
          <w:tcPr>
            <w:tcW w:w="5045" w:type="dxa"/>
          </w:tcPr>
          <w:p w14:paraId="5F83A28E" w14:textId="77777777" w:rsidR="005B6C57" w:rsidRDefault="006D51D5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Вводное занятие. Инструктаж по ТБ на занятиях настольным теннисом.</w:t>
            </w:r>
          </w:p>
          <w:p w14:paraId="5800028B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История возникновения и </w:t>
            </w:r>
            <w:proofErr w:type="gramStart"/>
            <w:r>
              <w:rPr>
                <w:color w:val="000000"/>
                <w:sz w:val="22"/>
                <w:szCs w:val="22"/>
              </w:rPr>
              <w:t>развития  игры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настольный теннис. Хватка ракетки. Открытая и закрытая ракетка</w:t>
            </w:r>
          </w:p>
        </w:tc>
        <w:tc>
          <w:tcPr>
            <w:tcW w:w="1205" w:type="dxa"/>
          </w:tcPr>
          <w:p w14:paraId="136E69FD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14:paraId="0DE4BA12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07.11.2023</w:t>
            </w:r>
          </w:p>
        </w:tc>
        <w:tc>
          <w:tcPr>
            <w:tcW w:w="1525" w:type="dxa"/>
          </w:tcPr>
          <w:p w14:paraId="1AC30FFF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300FE921" w14:textId="77777777">
        <w:trPr>
          <w:trHeight w:val="166"/>
        </w:trPr>
        <w:tc>
          <w:tcPr>
            <w:tcW w:w="851" w:type="dxa"/>
          </w:tcPr>
          <w:p w14:paraId="41049907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5" w:type="dxa"/>
          </w:tcPr>
          <w:p w14:paraId="686F7490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Набивание мяча ладонной и тыльной стороной ракетки. Хватка ракетки. Открытая и закрытая ракетка.</w:t>
            </w:r>
          </w:p>
        </w:tc>
        <w:tc>
          <w:tcPr>
            <w:tcW w:w="1205" w:type="dxa"/>
          </w:tcPr>
          <w:p w14:paraId="16D79C0B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688A22C4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14.11.2023</w:t>
            </w:r>
          </w:p>
        </w:tc>
        <w:tc>
          <w:tcPr>
            <w:tcW w:w="1525" w:type="dxa"/>
          </w:tcPr>
          <w:p w14:paraId="1664B211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6C02E8E0" w14:textId="77777777">
        <w:trPr>
          <w:trHeight w:val="166"/>
        </w:trPr>
        <w:tc>
          <w:tcPr>
            <w:tcW w:w="851" w:type="dxa"/>
          </w:tcPr>
          <w:p w14:paraId="6D6F5E3E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5" w:type="dxa"/>
          </w:tcPr>
          <w:p w14:paraId="647F66C2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Изучение хваток, плоскостей вращения мяча, выпадов. Передвижение игрока приставными шагами.</w:t>
            </w:r>
          </w:p>
        </w:tc>
        <w:tc>
          <w:tcPr>
            <w:tcW w:w="1205" w:type="dxa"/>
          </w:tcPr>
          <w:p w14:paraId="06961299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46541D32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21.11.2023</w:t>
            </w:r>
          </w:p>
        </w:tc>
        <w:tc>
          <w:tcPr>
            <w:tcW w:w="1525" w:type="dxa"/>
          </w:tcPr>
          <w:p w14:paraId="23F0E80C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3E911B69" w14:textId="77777777">
        <w:trPr>
          <w:trHeight w:val="166"/>
        </w:trPr>
        <w:tc>
          <w:tcPr>
            <w:tcW w:w="851" w:type="dxa"/>
          </w:tcPr>
          <w:p w14:paraId="46ACD562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5" w:type="dxa"/>
          </w:tcPr>
          <w:p w14:paraId="6F82DBC1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выпадов, хваток, передвижения. Обучение подачи.</w:t>
            </w:r>
          </w:p>
        </w:tc>
        <w:tc>
          <w:tcPr>
            <w:tcW w:w="1205" w:type="dxa"/>
          </w:tcPr>
          <w:p w14:paraId="0A355C13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3C19FA2D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28.11.2023</w:t>
            </w:r>
          </w:p>
        </w:tc>
        <w:tc>
          <w:tcPr>
            <w:tcW w:w="1525" w:type="dxa"/>
          </w:tcPr>
          <w:p w14:paraId="4B9F6FCE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05605C94" w14:textId="77777777">
        <w:trPr>
          <w:trHeight w:val="166"/>
        </w:trPr>
        <w:tc>
          <w:tcPr>
            <w:tcW w:w="851" w:type="dxa"/>
          </w:tcPr>
          <w:p w14:paraId="5FD5625C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5" w:type="dxa"/>
          </w:tcPr>
          <w:p w14:paraId="182B4DBF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техники подачи прямым ударам, совершенствование плоскостей вращения мяча</w:t>
            </w:r>
          </w:p>
        </w:tc>
        <w:tc>
          <w:tcPr>
            <w:tcW w:w="1205" w:type="dxa"/>
          </w:tcPr>
          <w:p w14:paraId="5052688F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04821D6E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05.12.2023</w:t>
            </w:r>
          </w:p>
        </w:tc>
        <w:tc>
          <w:tcPr>
            <w:tcW w:w="1525" w:type="dxa"/>
          </w:tcPr>
          <w:p w14:paraId="0EAFB285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466E81D1" w14:textId="77777777">
        <w:trPr>
          <w:trHeight w:val="166"/>
        </w:trPr>
        <w:tc>
          <w:tcPr>
            <w:tcW w:w="851" w:type="dxa"/>
          </w:tcPr>
          <w:p w14:paraId="5CCC5F73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045" w:type="dxa"/>
          </w:tcPr>
          <w:p w14:paraId="277695C5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действия и тактика игры. Правила игры. </w:t>
            </w:r>
            <w:r>
              <w:rPr>
                <w:rStyle w:val="c12"/>
                <w:color w:val="000000"/>
                <w:sz w:val="22"/>
                <w:szCs w:val="22"/>
              </w:rPr>
              <w:t xml:space="preserve">Основы техники и тактики игры. </w:t>
            </w:r>
            <w:r>
              <w:rPr>
                <w:color w:val="000000"/>
                <w:sz w:val="22"/>
                <w:szCs w:val="22"/>
              </w:rPr>
              <w:t>Обучение подачи «Маятник». Игра – подача. Учебная игра с элементами подач.</w:t>
            </w:r>
          </w:p>
        </w:tc>
        <w:tc>
          <w:tcPr>
            <w:tcW w:w="1205" w:type="dxa"/>
          </w:tcPr>
          <w:p w14:paraId="0B5C7BFD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760D4F15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12.12.2023</w:t>
            </w:r>
          </w:p>
        </w:tc>
        <w:tc>
          <w:tcPr>
            <w:tcW w:w="1525" w:type="dxa"/>
          </w:tcPr>
          <w:p w14:paraId="779FBEFA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1BE66AB3" w14:textId="77777777">
        <w:trPr>
          <w:trHeight w:val="166"/>
        </w:trPr>
        <w:tc>
          <w:tcPr>
            <w:tcW w:w="851" w:type="dxa"/>
          </w:tcPr>
          <w:p w14:paraId="187718A7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45" w:type="dxa"/>
          </w:tcPr>
          <w:p w14:paraId="2BF97D76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Обучение подачи «Веер», техника подачи «Маятник». Соревнования в группах. Обучение технике «срезка» мяча справа, слева.  </w:t>
            </w:r>
          </w:p>
        </w:tc>
        <w:tc>
          <w:tcPr>
            <w:tcW w:w="1205" w:type="dxa"/>
          </w:tcPr>
          <w:p w14:paraId="1D4ED396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7417F269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19.12.2023</w:t>
            </w:r>
          </w:p>
        </w:tc>
        <w:tc>
          <w:tcPr>
            <w:tcW w:w="1525" w:type="dxa"/>
          </w:tcPr>
          <w:p w14:paraId="55BBACF1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7235352F" w14:textId="77777777">
        <w:trPr>
          <w:trHeight w:val="166"/>
        </w:trPr>
        <w:tc>
          <w:tcPr>
            <w:tcW w:w="851" w:type="dxa"/>
          </w:tcPr>
          <w:p w14:paraId="71982400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045" w:type="dxa"/>
          </w:tcPr>
          <w:p w14:paraId="74A9FF12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подачи «Маятник», «Веер», техника отскока мяча в игре. Учебная игра</w:t>
            </w:r>
          </w:p>
        </w:tc>
        <w:tc>
          <w:tcPr>
            <w:tcW w:w="1205" w:type="dxa"/>
          </w:tcPr>
          <w:p w14:paraId="38AB451C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1D87087C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26.12.2023</w:t>
            </w:r>
          </w:p>
        </w:tc>
        <w:tc>
          <w:tcPr>
            <w:tcW w:w="1525" w:type="dxa"/>
          </w:tcPr>
          <w:p w14:paraId="605D3132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6A08B031" w14:textId="77777777">
        <w:trPr>
          <w:trHeight w:val="62"/>
        </w:trPr>
        <w:tc>
          <w:tcPr>
            <w:tcW w:w="10042" w:type="dxa"/>
            <w:gridSpan w:val="5"/>
          </w:tcPr>
          <w:p w14:paraId="7E464D19" w14:textId="77777777" w:rsidR="005B6C57" w:rsidRDefault="006D51D5">
            <w:pPr>
              <w:pStyle w:val="a3"/>
              <w:tabs>
                <w:tab w:val="left" w:pos="2037"/>
              </w:tabs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Волейбол (9 часов)</w:t>
            </w:r>
          </w:p>
        </w:tc>
      </w:tr>
      <w:tr w:rsidR="005B6C57" w14:paraId="66C9EF0E" w14:textId="77777777">
        <w:trPr>
          <w:trHeight w:val="166"/>
        </w:trPr>
        <w:tc>
          <w:tcPr>
            <w:tcW w:w="851" w:type="dxa"/>
          </w:tcPr>
          <w:p w14:paraId="6A5C283B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045" w:type="dxa"/>
          </w:tcPr>
          <w:p w14:paraId="6C8056DE" w14:textId="77777777"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2"/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Вводное занятие. Инструктаж по ТБ на занятиях волейболом. История возникновения и развития спортивной игры волейбол. </w:t>
            </w:r>
          </w:p>
          <w:p w14:paraId="12917105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Перемещения и стойки волейболиста.</w:t>
            </w:r>
          </w:p>
        </w:tc>
        <w:tc>
          <w:tcPr>
            <w:tcW w:w="1205" w:type="dxa"/>
          </w:tcPr>
          <w:p w14:paraId="70A995B8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34E1A9EF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09.01.2024</w:t>
            </w:r>
          </w:p>
        </w:tc>
        <w:tc>
          <w:tcPr>
            <w:tcW w:w="1525" w:type="dxa"/>
          </w:tcPr>
          <w:p w14:paraId="5040F37D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0BD58A5C" w14:textId="77777777">
        <w:trPr>
          <w:trHeight w:val="166"/>
        </w:trPr>
        <w:tc>
          <w:tcPr>
            <w:tcW w:w="851" w:type="dxa"/>
          </w:tcPr>
          <w:p w14:paraId="6BE4D475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5" w:type="dxa"/>
          </w:tcPr>
          <w:p w14:paraId="44B78DAE" w14:textId="77777777"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Перемещения и стойки волейболиста.</w:t>
            </w:r>
          </w:p>
          <w:p w14:paraId="50C32BBE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A720890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33BF75C6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16.01.2024</w:t>
            </w:r>
          </w:p>
        </w:tc>
        <w:tc>
          <w:tcPr>
            <w:tcW w:w="1525" w:type="dxa"/>
          </w:tcPr>
          <w:p w14:paraId="5315F143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3FC2A9A3" w14:textId="77777777">
        <w:trPr>
          <w:trHeight w:val="166"/>
        </w:trPr>
        <w:tc>
          <w:tcPr>
            <w:tcW w:w="851" w:type="dxa"/>
          </w:tcPr>
          <w:p w14:paraId="1A2997EF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5" w:type="dxa"/>
          </w:tcPr>
          <w:p w14:paraId="48B65B41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Прием и передача мяча сверху двумя руками на месте, после перемещения. Игра по упрощенным правилам.</w:t>
            </w:r>
          </w:p>
        </w:tc>
        <w:tc>
          <w:tcPr>
            <w:tcW w:w="1205" w:type="dxa"/>
          </w:tcPr>
          <w:p w14:paraId="16D7A5A2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69F9E33C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23.01.2024</w:t>
            </w:r>
          </w:p>
        </w:tc>
        <w:tc>
          <w:tcPr>
            <w:tcW w:w="1525" w:type="dxa"/>
          </w:tcPr>
          <w:p w14:paraId="328F5528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27C9B217" w14:textId="77777777">
        <w:trPr>
          <w:trHeight w:val="166"/>
        </w:trPr>
        <w:tc>
          <w:tcPr>
            <w:tcW w:w="851" w:type="dxa"/>
          </w:tcPr>
          <w:p w14:paraId="29F29E58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5" w:type="dxa"/>
          </w:tcPr>
          <w:p w14:paraId="5BB15E6C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Прием и передача мяча снизу двумя руками</w:t>
            </w:r>
            <w:r>
              <w:rPr>
                <w:rFonts w:ascii="Times New Roman" w:hAnsi="Times New Roman"/>
                <w:color w:val="000000"/>
                <w:shd w:val="clear" w:color="auto" w:fill="F9FAFA"/>
              </w:rPr>
              <w:t>.</w:t>
            </w:r>
            <w:r>
              <w:rPr>
                <w:rStyle w:val="c12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c12"/>
                <w:rFonts w:ascii="Times New Roman" w:hAnsi="Times New Roman"/>
              </w:rPr>
              <w:t xml:space="preserve">Командные действия при приеме и передаче мяча. </w:t>
            </w:r>
          </w:p>
        </w:tc>
        <w:tc>
          <w:tcPr>
            <w:tcW w:w="1205" w:type="dxa"/>
          </w:tcPr>
          <w:p w14:paraId="3E8047E0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5A5232C4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30.01.2024</w:t>
            </w:r>
          </w:p>
        </w:tc>
        <w:tc>
          <w:tcPr>
            <w:tcW w:w="1525" w:type="dxa"/>
          </w:tcPr>
          <w:p w14:paraId="1E72739B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3E374A84" w14:textId="77777777">
        <w:trPr>
          <w:trHeight w:val="166"/>
        </w:trPr>
        <w:tc>
          <w:tcPr>
            <w:tcW w:w="851" w:type="dxa"/>
          </w:tcPr>
          <w:p w14:paraId="7FC1D958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045" w:type="dxa"/>
          </w:tcPr>
          <w:p w14:paraId="4ABBFFA0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Технические действия и тактика игры. Правила игры в волейбол, жесты судьи. Прием и передача мяча снизу двумя руками.</w:t>
            </w:r>
            <w:r>
              <w:rPr>
                <w:color w:val="000000"/>
                <w:sz w:val="22"/>
                <w:szCs w:val="22"/>
                <w:shd w:val="clear" w:color="auto" w:fill="F9FAFA"/>
              </w:rPr>
              <w:t xml:space="preserve"> </w:t>
            </w:r>
            <w:r>
              <w:rPr>
                <w:rStyle w:val="c12"/>
                <w:color w:val="000000"/>
                <w:sz w:val="22"/>
                <w:szCs w:val="22"/>
              </w:rPr>
              <w:t>Игра по упрощенным правилам.</w:t>
            </w:r>
          </w:p>
        </w:tc>
        <w:tc>
          <w:tcPr>
            <w:tcW w:w="1205" w:type="dxa"/>
          </w:tcPr>
          <w:p w14:paraId="294A844E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2AC25C62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06.02.2024</w:t>
            </w:r>
          </w:p>
        </w:tc>
        <w:tc>
          <w:tcPr>
            <w:tcW w:w="1525" w:type="dxa"/>
          </w:tcPr>
          <w:p w14:paraId="7D5EF058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629AC5CA" w14:textId="77777777">
        <w:trPr>
          <w:trHeight w:val="166"/>
        </w:trPr>
        <w:tc>
          <w:tcPr>
            <w:tcW w:w="851" w:type="dxa"/>
          </w:tcPr>
          <w:p w14:paraId="6A328F2E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045" w:type="dxa"/>
          </w:tcPr>
          <w:p w14:paraId="30ABC0C3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Техника защиты. Прием мяча: сверху двумя руками, снизу двумя руками. Блокирование. Нападающий удар. Игра по упрощенным правилам.</w:t>
            </w:r>
          </w:p>
        </w:tc>
        <w:tc>
          <w:tcPr>
            <w:tcW w:w="1205" w:type="dxa"/>
          </w:tcPr>
          <w:p w14:paraId="480EC5A4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79C10562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13.02.2024</w:t>
            </w:r>
          </w:p>
        </w:tc>
        <w:tc>
          <w:tcPr>
            <w:tcW w:w="1525" w:type="dxa"/>
          </w:tcPr>
          <w:p w14:paraId="7CF87483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1740CC37" w14:textId="77777777">
        <w:trPr>
          <w:trHeight w:val="166"/>
        </w:trPr>
        <w:tc>
          <w:tcPr>
            <w:tcW w:w="851" w:type="dxa"/>
          </w:tcPr>
          <w:p w14:paraId="66A2CE7E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23-24</w:t>
            </w:r>
          </w:p>
        </w:tc>
        <w:tc>
          <w:tcPr>
            <w:tcW w:w="5045" w:type="dxa"/>
          </w:tcPr>
          <w:p w14:paraId="0ED89822" w14:textId="77777777"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Подача мяча: нижняя прямая, нижняя боковая, подача сверху.</w:t>
            </w:r>
          </w:p>
          <w:p w14:paraId="26511A75" w14:textId="77777777"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Командные действия. Расположение игроков при приеме.</w:t>
            </w:r>
          </w:p>
        </w:tc>
        <w:tc>
          <w:tcPr>
            <w:tcW w:w="1205" w:type="dxa"/>
          </w:tcPr>
          <w:p w14:paraId="1070C6A2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14:paraId="5180FD4E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525" w:type="dxa"/>
          </w:tcPr>
          <w:p w14:paraId="5C828BFA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2B054ACF" w14:textId="77777777">
        <w:trPr>
          <w:trHeight w:val="166"/>
        </w:trPr>
        <w:tc>
          <w:tcPr>
            <w:tcW w:w="851" w:type="dxa"/>
          </w:tcPr>
          <w:p w14:paraId="2BE71E04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5" w:type="dxa"/>
          </w:tcPr>
          <w:p w14:paraId="5C775698" w14:textId="77777777"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Тактика игры.</w:t>
            </w:r>
          </w:p>
          <w:p w14:paraId="6941E892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Контрольные игры и соревнования.</w:t>
            </w:r>
          </w:p>
        </w:tc>
        <w:tc>
          <w:tcPr>
            <w:tcW w:w="1205" w:type="dxa"/>
          </w:tcPr>
          <w:p w14:paraId="208423B3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085A4AC5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05.03.2024</w:t>
            </w:r>
          </w:p>
        </w:tc>
        <w:tc>
          <w:tcPr>
            <w:tcW w:w="1525" w:type="dxa"/>
          </w:tcPr>
          <w:p w14:paraId="0AF318A6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5E945453" w14:textId="77777777">
        <w:trPr>
          <w:trHeight w:val="318"/>
        </w:trPr>
        <w:tc>
          <w:tcPr>
            <w:tcW w:w="10042" w:type="dxa"/>
            <w:gridSpan w:val="5"/>
          </w:tcPr>
          <w:p w14:paraId="0513AB03" w14:textId="77777777" w:rsidR="005B6C57" w:rsidRDefault="006D51D5">
            <w:pPr>
              <w:pStyle w:val="a3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Баскетбол (9 часов)</w:t>
            </w:r>
          </w:p>
        </w:tc>
      </w:tr>
      <w:tr w:rsidR="005B6C57" w14:paraId="4EB9223D" w14:textId="77777777">
        <w:trPr>
          <w:trHeight w:val="972"/>
        </w:trPr>
        <w:tc>
          <w:tcPr>
            <w:tcW w:w="851" w:type="dxa"/>
          </w:tcPr>
          <w:p w14:paraId="7B73E3DE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5" w:type="dxa"/>
          </w:tcPr>
          <w:p w14:paraId="27F9B52F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Вводное занятие. Инструктаж по ТБ на занятиях баскетболом. История возникновения игры.</w:t>
            </w:r>
            <w:r>
              <w:rPr>
                <w:sz w:val="22"/>
                <w:szCs w:val="22"/>
              </w:rPr>
              <w:t xml:space="preserve"> Передвижения, остановки, повороты и стойки баскетболиста.</w:t>
            </w:r>
          </w:p>
        </w:tc>
        <w:tc>
          <w:tcPr>
            <w:tcW w:w="1205" w:type="dxa"/>
          </w:tcPr>
          <w:p w14:paraId="31A89787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2BC9EC83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12.03.2024</w:t>
            </w:r>
          </w:p>
        </w:tc>
        <w:tc>
          <w:tcPr>
            <w:tcW w:w="1525" w:type="dxa"/>
          </w:tcPr>
          <w:p w14:paraId="7C832897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55AEECA7" w14:textId="77777777">
        <w:trPr>
          <w:trHeight w:val="453"/>
        </w:trPr>
        <w:tc>
          <w:tcPr>
            <w:tcW w:w="851" w:type="dxa"/>
          </w:tcPr>
          <w:p w14:paraId="2F6361E4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5" w:type="dxa"/>
          </w:tcPr>
          <w:p w14:paraId="12AF389B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Передвижения, остановки, повороты и стойки баскетболиста. Ведение мяча на месте.</w:t>
            </w:r>
          </w:p>
        </w:tc>
        <w:tc>
          <w:tcPr>
            <w:tcW w:w="1205" w:type="dxa"/>
          </w:tcPr>
          <w:p w14:paraId="671B3E70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1B374E5E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19.03.2024</w:t>
            </w:r>
          </w:p>
        </w:tc>
        <w:tc>
          <w:tcPr>
            <w:tcW w:w="1525" w:type="dxa"/>
          </w:tcPr>
          <w:p w14:paraId="33C63368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151D793C" w14:textId="77777777">
        <w:trPr>
          <w:trHeight w:val="427"/>
        </w:trPr>
        <w:tc>
          <w:tcPr>
            <w:tcW w:w="851" w:type="dxa"/>
          </w:tcPr>
          <w:p w14:paraId="32B9B4A3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045" w:type="dxa"/>
          </w:tcPr>
          <w:p w14:paraId="19538F42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Ловля и передача </w:t>
            </w:r>
            <w:proofErr w:type="gramStart"/>
            <w:r>
              <w:rPr>
                <w:sz w:val="22"/>
                <w:szCs w:val="22"/>
              </w:rPr>
              <w:t>мяча  (</w:t>
            </w:r>
            <w:proofErr w:type="gramEnd"/>
            <w:r>
              <w:rPr>
                <w:sz w:val="22"/>
                <w:szCs w:val="22"/>
              </w:rPr>
              <w:t xml:space="preserve">разными способами) на месте и в движении. </w:t>
            </w:r>
            <w:r>
              <w:rPr>
                <w:color w:val="000000"/>
                <w:sz w:val="22"/>
                <w:szCs w:val="22"/>
              </w:rPr>
              <w:t>Вырывание, выбивание.</w:t>
            </w:r>
          </w:p>
        </w:tc>
        <w:tc>
          <w:tcPr>
            <w:tcW w:w="1205" w:type="dxa"/>
          </w:tcPr>
          <w:p w14:paraId="35AB99BD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1335BB6F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09.04.2024</w:t>
            </w:r>
          </w:p>
        </w:tc>
        <w:tc>
          <w:tcPr>
            <w:tcW w:w="1525" w:type="dxa"/>
          </w:tcPr>
          <w:p w14:paraId="0F6447A7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12361DAC" w14:textId="77777777">
        <w:trPr>
          <w:trHeight w:val="1076"/>
        </w:trPr>
        <w:tc>
          <w:tcPr>
            <w:tcW w:w="851" w:type="dxa"/>
          </w:tcPr>
          <w:p w14:paraId="26C0A2AE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045" w:type="dxa"/>
          </w:tcPr>
          <w:p w14:paraId="472DA34F" w14:textId="77777777" w:rsidR="005B6C57" w:rsidRDefault="006D51D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соревнований по баскетболу. Баскетбол игра по правилам</w:t>
            </w:r>
            <w:r>
              <w:rPr>
                <w:color w:val="000000"/>
                <w:sz w:val="22"/>
                <w:szCs w:val="22"/>
                <w:shd w:val="clear" w:color="auto" w:fill="F9FAFA"/>
              </w:rPr>
              <w:t>.</w:t>
            </w:r>
            <w:r>
              <w:rPr>
                <w:sz w:val="22"/>
                <w:szCs w:val="22"/>
              </w:rPr>
              <w:t xml:space="preserve"> Ведение мяча на месте, по прямой, с изменением направления движения и скорости.</w:t>
            </w:r>
          </w:p>
          <w:p w14:paraId="3CDEED15" w14:textId="77777777" w:rsidR="005B6C57" w:rsidRDefault="005B6C5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</w:tcPr>
          <w:p w14:paraId="4F3A213C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0419D623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16.04.2024</w:t>
            </w:r>
          </w:p>
        </w:tc>
        <w:tc>
          <w:tcPr>
            <w:tcW w:w="1525" w:type="dxa"/>
          </w:tcPr>
          <w:p w14:paraId="6E38C04C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357DA9EE" w14:textId="77777777">
        <w:trPr>
          <w:trHeight w:val="1136"/>
        </w:trPr>
        <w:tc>
          <w:tcPr>
            <w:tcW w:w="851" w:type="dxa"/>
          </w:tcPr>
          <w:p w14:paraId="411CFEEA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5" w:type="dxa"/>
          </w:tcPr>
          <w:p w14:paraId="106C3007" w14:textId="77777777"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мяча разными способами, на месте, в движении.</w:t>
            </w:r>
          </w:p>
          <w:p w14:paraId="217B27EE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 игра по упрощенным правилам. Правила игры. Жесты судьи.</w:t>
            </w:r>
          </w:p>
        </w:tc>
        <w:tc>
          <w:tcPr>
            <w:tcW w:w="1205" w:type="dxa"/>
          </w:tcPr>
          <w:p w14:paraId="0CB78F75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7907459B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23.04.2024</w:t>
            </w:r>
          </w:p>
        </w:tc>
        <w:tc>
          <w:tcPr>
            <w:tcW w:w="1525" w:type="dxa"/>
          </w:tcPr>
          <w:p w14:paraId="27063DCD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7BDF448C" w14:textId="77777777">
        <w:trPr>
          <w:trHeight w:val="521"/>
        </w:trPr>
        <w:tc>
          <w:tcPr>
            <w:tcW w:w="851" w:type="dxa"/>
          </w:tcPr>
          <w:p w14:paraId="30ECDBBD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5" w:type="dxa"/>
          </w:tcPr>
          <w:p w14:paraId="09B6B80E" w14:textId="77777777"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Вырывание, выбивание.</w:t>
            </w:r>
          </w:p>
          <w:p w14:paraId="41BFB51F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 игра по упрощенным правилам.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5" w:type="dxa"/>
          </w:tcPr>
          <w:p w14:paraId="72943D67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3C047BC6" w14:textId="77777777" w:rsidR="005B6C57" w:rsidRDefault="006D51D5">
            <w:pPr>
              <w:spacing w:line="240" w:lineRule="auto"/>
              <w:rPr>
                <w:rFonts w:ascii="Times New Roman" w:hAnsi="Times New Roman"/>
              </w:rPr>
            </w:pPr>
            <w:r>
              <w:t>07.05.2024</w:t>
            </w:r>
          </w:p>
        </w:tc>
        <w:tc>
          <w:tcPr>
            <w:tcW w:w="1525" w:type="dxa"/>
          </w:tcPr>
          <w:p w14:paraId="130D2F60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6D604ECA" w14:textId="77777777">
        <w:trPr>
          <w:trHeight w:val="551"/>
        </w:trPr>
        <w:tc>
          <w:tcPr>
            <w:tcW w:w="851" w:type="dxa"/>
          </w:tcPr>
          <w:p w14:paraId="3F55A46C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45" w:type="dxa"/>
          </w:tcPr>
          <w:p w14:paraId="53919CEC" w14:textId="77777777"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мяча разными способами</w:t>
            </w:r>
            <w:r>
              <w:rPr>
                <w:color w:val="000000"/>
                <w:sz w:val="22"/>
                <w:szCs w:val="22"/>
              </w:rPr>
              <w:t>. Тактика и техника игры в баскетбол.</w:t>
            </w:r>
          </w:p>
          <w:p w14:paraId="143DF3D6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color w:val="000000"/>
                <w:sz w:val="22"/>
                <w:szCs w:val="22"/>
              </w:rPr>
              <w:t>Контрольные игры и соревнования.</w:t>
            </w:r>
          </w:p>
        </w:tc>
        <w:tc>
          <w:tcPr>
            <w:tcW w:w="1205" w:type="dxa"/>
          </w:tcPr>
          <w:p w14:paraId="27C01403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</w:tcPr>
          <w:p w14:paraId="0ECC8492" w14:textId="77777777" w:rsidR="005B6C57" w:rsidRDefault="006D51D5">
            <w:pPr>
              <w:spacing w:after="0" w:line="240" w:lineRule="auto"/>
            </w:pPr>
            <w:r>
              <w:t>14.05.2024</w:t>
            </w:r>
          </w:p>
          <w:p w14:paraId="57068178" w14:textId="77777777" w:rsidR="005B6C57" w:rsidRDefault="006D51D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14.05.2024</w:t>
            </w:r>
          </w:p>
        </w:tc>
        <w:tc>
          <w:tcPr>
            <w:tcW w:w="1525" w:type="dxa"/>
          </w:tcPr>
          <w:p w14:paraId="2FA1CDC8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5B6C57" w14:paraId="39622D0E" w14:textId="77777777">
        <w:trPr>
          <w:trHeight w:val="81"/>
        </w:trPr>
        <w:tc>
          <w:tcPr>
            <w:tcW w:w="851" w:type="dxa"/>
          </w:tcPr>
          <w:p w14:paraId="22BB931F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33-34</w:t>
            </w:r>
          </w:p>
        </w:tc>
        <w:tc>
          <w:tcPr>
            <w:tcW w:w="5045" w:type="dxa"/>
          </w:tcPr>
          <w:p w14:paraId="1107C9EE" w14:textId="77777777" w:rsidR="005B6C57" w:rsidRDefault="006D51D5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Тактика и техника игры в баскетбол. </w:t>
            </w:r>
            <w:r>
              <w:rPr>
                <w:rStyle w:val="c12"/>
                <w:b/>
                <w:bCs/>
                <w:color w:val="000000"/>
                <w:sz w:val="22"/>
                <w:szCs w:val="22"/>
              </w:rPr>
              <w:t>Контрольные игры и соревнования.</w:t>
            </w:r>
          </w:p>
        </w:tc>
        <w:tc>
          <w:tcPr>
            <w:tcW w:w="1205" w:type="dxa"/>
          </w:tcPr>
          <w:p w14:paraId="72DA75BE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14:paraId="41E3E266" w14:textId="77777777" w:rsidR="005B6C57" w:rsidRDefault="006D51D5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21.05.2024</w:t>
            </w:r>
          </w:p>
        </w:tc>
        <w:tc>
          <w:tcPr>
            <w:tcW w:w="1525" w:type="dxa"/>
          </w:tcPr>
          <w:p w14:paraId="5E713DF1" w14:textId="77777777" w:rsidR="005B6C57" w:rsidRDefault="005B6C57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</w:tbl>
    <w:p w14:paraId="06673826" w14:textId="77777777" w:rsidR="005B6C57" w:rsidRDefault="005B6C5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14:paraId="40E1B6E9" w14:textId="77777777" w:rsidR="005B6C57" w:rsidRDefault="005B6C5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14:paraId="2E32EFD2" w14:textId="77777777" w:rsidR="005B6C57" w:rsidRDefault="005B6C5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14:paraId="732729B2" w14:textId="77777777" w:rsidR="005B6C57" w:rsidRDefault="005B6C5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0778CC6" w14:textId="77777777" w:rsidR="005B6C57" w:rsidRDefault="005B6C57"/>
    <w:sectPr w:rsidR="005B6C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FC42" w14:textId="77777777" w:rsidR="00DF51FB" w:rsidRDefault="00DF51FB">
      <w:pPr>
        <w:spacing w:line="240" w:lineRule="auto"/>
      </w:pPr>
      <w:r>
        <w:separator/>
      </w:r>
    </w:p>
  </w:endnote>
  <w:endnote w:type="continuationSeparator" w:id="0">
    <w:p w14:paraId="3FCF3894" w14:textId="77777777" w:rsidR="00DF51FB" w:rsidRDefault="00DF5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42E0" w14:textId="77777777" w:rsidR="00DF51FB" w:rsidRDefault="00DF51FB">
      <w:pPr>
        <w:spacing w:after="0"/>
      </w:pPr>
      <w:r>
        <w:separator/>
      </w:r>
    </w:p>
  </w:footnote>
  <w:footnote w:type="continuationSeparator" w:id="0">
    <w:p w14:paraId="1D5EA18F" w14:textId="77777777" w:rsidR="00DF51FB" w:rsidRDefault="00DF51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9AD17D"/>
    <w:multiLevelType w:val="singleLevel"/>
    <w:tmpl w:val="889AD1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B7BA06C"/>
    <w:multiLevelType w:val="singleLevel"/>
    <w:tmpl w:val="FB7BA06C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0"/>
    <w:rsid w:val="00057C96"/>
    <w:rsid w:val="00083D12"/>
    <w:rsid w:val="001A29AB"/>
    <w:rsid w:val="001C6350"/>
    <w:rsid w:val="0028040E"/>
    <w:rsid w:val="00324112"/>
    <w:rsid w:val="00415D80"/>
    <w:rsid w:val="00472294"/>
    <w:rsid w:val="005B6C57"/>
    <w:rsid w:val="006D51D5"/>
    <w:rsid w:val="0090209A"/>
    <w:rsid w:val="009B427A"/>
    <w:rsid w:val="00DC4789"/>
    <w:rsid w:val="00DF51FB"/>
    <w:rsid w:val="00FA0381"/>
    <w:rsid w:val="00FA51DA"/>
    <w:rsid w:val="5C47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41DF"/>
  <w15:docId w15:val="{4C794144-7A07-4B6F-AC63-818EBB26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">
    <w:name w:val="c2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link w:val="a6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qFormat/>
    <w:locked/>
  </w:style>
  <w:style w:type="paragraph" w:customStyle="1" w:styleId="1">
    <w:name w:val="Без интервала1"/>
    <w:next w:val="a7"/>
    <w:qFormat/>
    <w:rPr>
      <w:rFonts w:asciiTheme="minorHAnsi" w:eastAsia="Times New Roman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DC478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.&#1088;&#1092;/library/uchebno-metodicheskie_materiali/uchebnij_film?search_by_parameters&amp;lvl_of_edu=3356&amp;subject=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2897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Штаймец Александр Витальевич</cp:lastModifiedBy>
  <cp:revision>5</cp:revision>
  <cp:lastPrinted>2023-09-28T10:42:00Z</cp:lastPrinted>
  <dcterms:created xsi:type="dcterms:W3CDTF">2023-09-28T04:54:00Z</dcterms:created>
  <dcterms:modified xsi:type="dcterms:W3CDTF">2023-09-28T10:44:00Z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05A166F6AAE84F3198A8C467461A5FF7</vt:lpwstr>
  </property>
</Properties>
</file>