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A0" w:rsidRDefault="000E15A0">
      <w:pPr>
        <w:pStyle w:val="Default"/>
        <w:tabs>
          <w:tab w:val="left" w:pos="851"/>
        </w:tabs>
        <w:ind w:firstLine="567"/>
        <w:jc w:val="center"/>
        <w:rPr>
          <w:rFonts w:ascii="Times New Roman" w:hAnsi="Times New Roman" w:cs="Times New Roman"/>
          <w:b/>
          <w:color w:val="auto"/>
        </w:rPr>
      </w:pPr>
      <w:bookmarkStart w:id="0" w:name="_GoBack"/>
      <w:r>
        <w:rPr>
          <w:rFonts w:ascii="Times New Roman" w:hAnsi="Times New Roman" w:cs="Times New Roman"/>
          <w:b/>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in;height:601.2pt">
            <v:imagedata r:id="rId7" o:title="история" croptop="9594f" cropleft="22048f" cropright="22580f"/>
          </v:shape>
        </w:pict>
      </w:r>
      <w:bookmarkEnd w:id="0"/>
    </w:p>
    <w:p w:rsidR="000C2072" w:rsidRDefault="000C2072">
      <w:pPr>
        <w:pStyle w:val="Default"/>
        <w:tabs>
          <w:tab w:val="left" w:pos="851"/>
        </w:tabs>
        <w:ind w:firstLine="567"/>
        <w:jc w:val="center"/>
        <w:rPr>
          <w:rFonts w:ascii="Times New Roman" w:hAnsi="Times New Roman" w:cs="Times New Roman"/>
          <w:b/>
          <w:color w:val="auto"/>
        </w:rPr>
      </w:pPr>
      <w:r>
        <w:rPr>
          <w:rFonts w:ascii="Times New Roman" w:hAnsi="Times New Roman" w:cs="Times New Roman"/>
          <w:b/>
          <w:color w:val="auto"/>
        </w:rPr>
        <w:t>Пояснительная записка.</w:t>
      </w:r>
    </w:p>
    <w:p w:rsidR="000C2072" w:rsidRDefault="000C2072">
      <w:pPr>
        <w:pStyle w:val="Default"/>
        <w:tabs>
          <w:tab w:val="left" w:pos="851"/>
        </w:tabs>
        <w:ind w:firstLine="567"/>
        <w:jc w:val="both"/>
        <w:rPr>
          <w:rFonts w:ascii="Times New Roman" w:hAnsi="Times New Roman" w:cs="Times New Roman"/>
          <w:b/>
          <w:color w:val="auto"/>
        </w:rPr>
      </w:pPr>
    </w:p>
    <w:p w:rsidR="000C2072" w:rsidRDefault="000C2072">
      <w:pPr>
        <w:tabs>
          <w:tab w:val="left" w:pos="851"/>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0C2072" w:rsidRDefault="000C2072">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Исходными документами для составления рабочей программы являются:</w:t>
      </w:r>
    </w:p>
    <w:p w:rsidR="000C2072" w:rsidRDefault="000C2072">
      <w:pPr>
        <w:rPr>
          <w:rFonts w:ascii="Times New Roman" w:hAnsi="Times New Roman"/>
          <w:i/>
          <w:iCs/>
          <w:sz w:val="24"/>
          <w:szCs w:val="24"/>
          <w:u w:val="single"/>
        </w:rPr>
      </w:pPr>
    </w:p>
    <w:p w:rsidR="000C2072" w:rsidRDefault="000C2072">
      <w:pPr>
        <w:numPr>
          <w:ilvl w:val="0"/>
          <w:numId w:val="1"/>
        </w:numPr>
        <w:spacing w:after="0" w:line="240" w:lineRule="auto"/>
        <w:jc w:val="both"/>
        <w:rPr>
          <w:rFonts w:ascii="Times New Roman" w:hAnsi="Times New Roman"/>
        </w:rPr>
      </w:pPr>
      <w:r>
        <w:rPr>
          <w:rFonts w:ascii="Times New Roman" w:hAnsi="Times New Roman"/>
        </w:rPr>
        <w:t>Федеральный</w:t>
      </w:r>
      <w:r>
        <w:rPr>
          <w:rFonts w:ascii="Times New Roman" w:hAnsi="Times New Roman"/>
          <w:spacing w:val="1"/>
        </w:rPr>
        <w:t xml:space="preserve"> </w:t>
      </w:r>
      <w:r>
        <w:rPr>
          <w:rFonts w:ascii="Times New Roman" w:hAnsi="Times New Roman"/>
        </w:rPr>
        <w:t>закон</w:t>
      </w:r>
      <w:r>
        <w:rPr>
          <w:rFonts w:ascii="Times New Roman" w:hAnsi="Times New Roman"/>
          <w:spacing w:val="1"/>
        </w:rPr>
        <w:t xml:space="preserve"> </w:t>
      </w:r>
      <w:r>
        <w:rPr>
          <w:rFonts w:ascii="Times New Roman" w:hAnsi="Times New Roman"/>
        </w:rPr>
        <w:t>от</w:t>
      </w:r>
      <w:r>
        <w:rPr>
          <w:rFonts w:ascii="Times New Roman" w:hAnsi="Times New Roman"/>
          <w:spacing w:val="1"/>
        </w:rPr>
        <w:t xml:space="preserve"> </w:t>
      </w:r>
      <w:r>
        <w:rPr>
          <w:rFonts w:ascii="Times New Roman" w:hAnsi="Times New Roman"/>
        </w:rPr>
        <w:t>29.12.2012</w:t>
      </w:r>
      <w:r>
        <w:rPr>
          <w:rFonts w:ascii="Times New Roman" w:hAnsi="Times New Roman"/>
          <w:spacing w:val="1"/>
        </w:rPr>
        <w:t xml:space="preserve"> </w:t>
      </w:r>
      <w:r>
        <w:rPr>
          <w:rFonts w:ascii="Times New Roman" w:hAnsi="Times New Roman"/>
        </w:rPr>
        <w:t>г.</w:t>
      </w:r>
      <w:r>
        <w:rPr>
          <w:rFonts w:ascii="Times New Roman" w:hAnsi="Times New Roman"/>
          <w:spacing w:val="1"/>
        </w:rPr>
        <w:t xml:space="preserve"> </w:t>
      </w:r>
      <w:r>
        <w:rPr>
          <w:rFonts w:ascii="Times New Roman" w:hAnsi="Times New Roman"/>
        </w:rPr>
        <w:t>№</w:t>
      </w:r>
      <w:r>
        <w:rPr>
          <w:rFonts w:ascii="Times New Roman" w:hAnsi="Times New Roman"/>
          <w:spacing w:val="1"/>
        </w:rPr>
        <w:t xml:space="preserve"> </w:t>
      </w:r>
      <w:r>
        <w:rPr>
          <w:rFonts w:ascii="Times New Roman" w:hAnsi="Times New Roman"/>
        </w:rPr>
        <w:t>273-ФЗ</w:t>
      </w:r>
      <w:r>
        <w:rPr>
          <w:rFonts w:ascii="Times New Roman" w:hAnsi="Times New Roman"/>
          <w:spacing w:val="1"/>
        </w:rPr>
        <w:t xml:space="preserve"> </w:t>
      </w:r>
      <w:r>
        <w:rPr>
          <w:rFonts w:ascii="Times New Roman" w:hAnsi="Times New Roman"/>
        </w:rPr>
        <w:t>«Об</w:t>
      </w:r>
      <w:r>
        <w:rPr>
          <w:rFonts w:ascii="Times New Roman" w:hAnsi="Times New Roman"/>
          <w:spacing w:val="1"/>
        </w:rPr>
        <w:t xml:space="preserve"> </w:t>
      </w:r>
      <w:r>
        <w:rPr>
          <w:rFonts w:ascii="Times New Roman" w:hAnsi="Times New Roman"/>
        </w:rPr>
        <w:t>образовании</w:t>
      </w:r>
      <w:r>
        <w:rPr>
          <w:rFonts w:ascii="Times New Roman" w:hAnsi="Times New Roman"/>
          <w:spacing w:val="1"/>
        </w:rPr>
        <w:t xml:space="preserve"> </w:t>
      </w:r>
      <w:r>
        <w:rPr>
          <w:rFonts w:ascii="Times New Roman" w:hAnsi="Times New Roman"/>
        </w:rPr>
        <w:t>в</w:t>
      </w:r>
      <w:r>
        <w:rPr>
          <w:rFonts w:ascii="Times New Roman" w:hAnsi="Times New Roman"/>
          <w:spacing w:val="1"/>
        </w:rPr>
        <w:t xml:space="preserve"> </w:t>
      </w:r>
      <w:r>
        <w:rPr>
          <w:rFonts w:ascii="Times New Roman" w:hAnsi="Times New Roman"/>
        </w:rPr>
        <w:t>Российской</w:t>
      </w:r>
      <w:r>
        <w:rPr>
          <w:rFonts w:ascii="Times New Roman" w:hAnsi="Times New Roman"/>
          <w:spacing w:val="1"/>
        </w:rPr>
        <w:t xml:space="preserve"> </w:t>
      </w:r>
      <w:r>
        <w:rPr>
          <w:rFonts w:ascii="Times New Roman" w:hAnsi="Times New Roman"/>
        </w:rPr>
        <w:t>Федерации» ст. 28;</w:t>
      </w:r>
    </w:p>
    <w:p w:rsidR="000C2072" w:rsidRDefault="000C2072">
      <w:pPr>
        <w:pStyle w:val="2"/>
        <w:numPr>
          <w:ilvl w:val="0"/>
          <w:numId w:val="1"/>
        </w:numPr>
        <w:shd w:val="clear" w:color="auto" w:fill="FFFFFF"/>
        <w:spacing w:before="0" w:beforeAutospacing="0" w:after="0" w:afterAutospacing="0" w:line="240" w:lineRule="atLeast"/>
        <w:jc w:val="both"/>
        <w:rPr>
          <w:rFonts w:ascii="Times New Roman" w:hAnsi="Times New Roman"/>
          <w:b w:val="0"/>
          <w:bCs w:val="0"/>
          <w:sz w:val="22"/>
          <w:szCs w:val="22"/>
          <w:lang w:val="ru-RU"/>
        </w:rPr>
      </w:pPr>
      <w:r>
        <w:rPr>
          <w:rFonts w:ascii="Times New Roman" w:hAnsi="Times New Roman"/>
          <w:b w:val="0"/>
          <w:bCs w:val="0"/>
          <w:sz w:val="22"/>
          <w:szCs w:val="22"/>
          <w:shd w:val="clear" w:color="auto" w:fill="FFFFFF"/>
          <w:lang w:val="ru-RU"/>
        </w:rPr>
        <w:t xml:space="preserve">Приказ Министерства просвещения РФ от 31 мая </w:t>
      </w:r>
      <w:smartTag w:uri="urn:schemas-microsoft-com:office:smarttags" w:element="metricconverter">
        <w:smartTagPr>
          <w:attr w:name="ProductID" w:val="2021 г"/>
        </w:smartTagPr>
        <w:r>
          <w:rPr>
            <w:rFonts w:ascii="Times New Roman" w:hAnsi="Times New Roman"/>
            <w:b w:val="0"/>
            <w:bCs w:val="0"/>
            <w:sz w:val="22"/>
            <w:szCs w:val="22"/>
            <w:shd w:val="clear" w:color="auto" w:fill="FFFFFF"/>
            <w:lang w:val="ru-RU"/>
          </w:rPr>
          <w:t>2021 г</w:t>
        </w:r>
      </w:smartTag>
      <w:r>
        <w:rPr>
          <w:rFonts w:ascii="Times New Roman" w:hAnsi="Times New Roman"/>
          <w:b w:val="0"/>
          <w:bCs w:val="0"/>
          <w:sz w:val="22"/>
          <w:szCs w:val="22"/>
          <w:shd w:val="clear" w:color="auto" w:fill="FFFFFF"/>
          <w:lang w:val="ru-RU"/>
        </w:rPr>
        <w:t>. №</w:t>
      </w:r>
      <w:r>
        <w:rPr>
          <w:rFonts w:ascii="Times New Roman" w:hAnsi="Times New Roman"/>
          <w:b w:val="0"/>
          <w:bCs w:val="0"/>
          <w:sz w:val="22"/>
          <w:szCs w:val="22"/>
          <w:shd w:val="clear" w:color="auto" w:fill="FFFFFF"/>
        </w:rPr>
        <w:t> </w:t>
      </w:r>
      <w:r>
        <w:rPr>
          <w:rFonts w:ascii="Times New Roman" w:hAnsi="Times New Roman"/>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0C2072" w:rsidRDefault="000C2072">
      <w:pPr>
        <w:pStyle w:val="2"/>
        <w:numPr>
          <w:ilvl w:val="0"/>
          <w:numId w:val="1"/>
        </w:numPr>
        <w:shd w:val="clear" w:color="auto" w:fill="FFFFFF"/>
        <w:spacing w:before="0" w:beforeAutospacing="0" w:after="0" w:afterAutospacing="0" w:line="240" w:lineRule="atLeast"/>
        <w:jc w:val="both"/>
        <w:rPr>
          <w:rFonts w:ascii="Times New Roman" w:hAnsi="Times New Roman"/>
          <w:b w:val="0"/>
          <w:bCs w:val="0"/>
          <w:sz w:val="22"/>
          <w:szCs w:val="22"/>
          <w:lang w:val="ru-RU"/>
        </w:rPr>
      </w:pPr>
      <w:r>
        <w:rPr>
          <w:rFonts w:ascii="Times New Roman" w:hAnsi="Times New Roman"/>
          <w:b w:val="0"/>
          <w:bCs w:val="0"/>
          <w:sz w:val="22"/>
          <w:szCs w:val="22"/>
          <w:shd w:val="clear" w:color="auto" w:fill="FFFFFF"/>
          <w:lang w:val="ru-RU"/>
        </w:rPr>
        <w:lastRenderedPageBreak/>
        <w:t xml:space="preserve">Приказ Министерства просвещения РФ от 24 ноября </w:t>
      </w:r>
      <w:smartTag w:uri="urn:schemas-microsoft-com:office:smarttags" w:element="metricconverter">
        <w:smartTagPr>
          <w:attr w:name="ProductID" w:val="2022 г"/>
        </w:smartTagPr>
        <w:r>
          <w:rPr>
            <w:rFonts w:ascii="Times New Roman" w:hAnsi="Times New Roman"/>
            <w:b w:val="0"/>
            <w:bCs w:val="0"/>
            <w:sz w:val="22"/>
            <w:szCs w:val="22"/>
            <w:shd w:val="clear" w:color="auto" w:fill="FFFFFF"/>
            <w:lang w:val="ru-RU"/>
          </w:rPr>
          <w:t>2022 г</w:t>
        </w:r>
      </w:smartTag>
      <w:r>
        <w:rPr>
          <w:rFonts w:ascii="Times New Roman" w:hAnsi="Times New Roman"/>
          <w:b w:val="0"/>
          <w:bCs w:val="0"/>
          <w:sz w:val="22"/>
          <w:szCs w:val="22"/>
          <w:shd w:val="clear" w:color="auto" w:fill="FFFFFF"/>
          <w:lang w:val="ru-RU"/>
        </w:rPr>
        <w:t>. №</w:t>
      </w:r>
      <w:r>
        <w:rPr>
          <w:rFonts w:ascii="Times New Roman" w:hAnsi="Times New Roman"/>
          <w:b w:val="0"/>
          <w:bCs w:val="0"/>
          <w:sz w:val="22"/>
          <w:szCs w:val="22"/>
          <w:shd w:val="clear" w:color="auto" w:fill="FFFFFF"/>
        </w:rPr>
        <w:t> </w:t>
      </w:r>
      <w:r>
        <w:rPr>
          <w:rFonts w:ascii="Times New Roman" w:hAnsi="Times New Roman"/>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C2072" w:rsidRDefault="000C2072">
      <w:pPr>
        <w:pStyle w:val="2"/>
        <w:numPr>
          <w:ilvl w:val="0"/>
          <w:numId w:val="1"/>
        </w:numPr>
        <w:shd w:val="clear" w:color="auto" w:fill="FFFFFF"/>
        <w:spacing w:before="0" w:beforeAutospacing="0" w:after="0" w:afterAutospacing="0" w:line="240" w:lineRule="atLeast"/>
        <w:jc w:val="both"/>
        <w:rPr>
          <w:rFonts w:ascii="Times New Roman" w:hAnsi="Times New Roman"/>
          <w:b w:val="0"/>
          <w:bCs w:val="0"/>
          <w:sz w:val="22"/>
          <w:szCs w:val="22"/>
          <w:lang w:val="ru-RU"/>
        </w:rPr>
      </w:pPr>
      <w:r>
        <w:rPr>
          <w:rFonts w:ascii="Times New Roman" w:hAnsi="Times New Roman"/>
          <w:b w:val="0"/>
          <w:bCs w:val="0"/>
          <w:sz w:val="22"/>
          <w:szCs w:val="22"/>
          <w:lang w:val="ru-RU"/>
        </w:rPr>
        <w:t xml:space="preserve">Приказ Минпросвещения России от 21.09.2022 </w:t>
      </w:r>
      <w:r>
        <w:rPr>
          <w:rFonts w:ascii="Times New Roman" w:hAnsi="Times New Roman"/>
          <w:b w:val="0"/>
          <w:bCs w:val="0"/>
          <w:sz w:val="22"/>
          <w:szCs w:val="22"/>
        </w:rPr>
        <w:t>N</w:t>
      </w:r>
      <w:r>
        <w:rPr>
          <w:rFonts w:ascii="Times New Roman" w:hAnsi="Times New Roman"/>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Pr>
          <w:rFonts w:ascii="Times New Roman" w:hAnsi="Times New Roman"/>
          <w:b w:val="0"/>
          <w:bCs w:val="0"/>
          <w:sz w:val="22"/>
          <w:szCs w:val="22"/>
        </w:rPr>
        <w:t>N</w:t>
      </w:r>
      <w:r>
        <w:rPr>
          <w:rFonts w:ascii="Times New Roman" w:hAnsi="Times New Roman"/>
          <w:b w:val="0"/>
          <w:bCs w:val="0"/>
          <w:sz w:val="22"/>
          <w:szCs w:val="22"/>
          <w:lang w:val="ru-RU"/>
        </w:rPr>
        <w:t xml:space="preserve"> 70799). </w:t>
      </w:r>
    </w:p>
    <w:p w:rsidR="000C2072" w:rsidRDefault="000C2072">
      <w:pPr>
        <w:pStyle w:val="2"/>
        <w:numPr>
          <w:ilvl w:val="0"/>
          <w:numId w:val="1"/>
        </w:numPr>
        <w:shd w:val="clear" w:color="auto" w:fill="FFFFFF"/>
        <w:spacing w:before="0" w:beforeAutospacing="0" w:after="0" w:afterAutospacing="0" w:line="240" w:lineRule="atLeast"/>
        <w:jc w:val="both"/>
        <w:rPr>
          <w:rFonts w:ascii="Times New Roman" w:hAnsi="Times New Roman"/>
          <w:b w:val="0"/>
          <w:bCs w:val="0"/>
          <w:sz w:val="22"/>
          <w:szCs w:val="22"/>
          <w:lang w:val="ru-RU" w:eastAsia="ru-RU"/>
        </w:rPr>
      </w:pPr>
      <w:r>
        <w:rPr>
          <w:rFonts w:ascii="Times New Roman" w:eastAsia="Times New Roman" w:hAnsi="Times New Roman"/>
          <w:b w:val="0"/>
          <w:bCs w:val="0"/>
          <w:sz w:val="22"/>
          <w:szCs w:val="22"/>
          <w:shd w:val="clear" w:color="auto" w:fill="FFFFFF"/>
          <w:lang w:val="ru-RU"/>
        </w:rPr>
        <w:t>Приказ Министерства просвещения Российской Федерации от 21.07.2023 № 556</w:t>
      </w:r>
      <w:r>
        <w:rPr>
          <w:rFonts w:ascii="Times New Roman" w:eastAsia="Times New Roman" w:hAnsi="Times New Roman"/>
          <w:b w:val="0"/>
          <w:bCs w:val="0"/>
          <w:sz w:val="22"/>
          <w:szCs w:val="22"/>
          <w:shd w:val="clear" w:color="auto" w:fill="FFFFFF"/>
          <w:lang w:val="ru-RU"/>
        </w:rPr>
        <w:br/>
        <w:t xml:space="preserve">"О внесении изменений в приложения № 1 и № 2 к приказу Министерства просвещения Российской Федерации от 21 сентября </w:t>
      </w:r>
      <w:smartTag w:uri="urn:schemas-microsoft-com:office:smarttags" w:element="metricconverter">
        <w:smartTagPr>
          <w:attr w:name="ProductID" w:val="2022 г"/>
        </w:smartTagPr>
        <w:r>
          <w:rPr>
            <w:rFonts w:ascii="Times New Roman" w:eastAsia="Times New Roman" w:hAnsi="Times New Roman"/>
            <w:b w:val="0"/>
            <w:bCs w:val="0"/>
            <w:sz w:val="22"/>
            <w:szCs w:val="22"/>
            <w:shd w:val="clear" w:color="auto" w:fill="FFFFFF"/>
            <w:lang w:val="ru-RU"/>
          </w:rPr>
          <w:t>2022 г</w:t>
        </w:r>
      </w:smartTag>
      <w:r>
        <w:rPr>
          <w:rFonts w:ascii="Times New Roman" w:eastAsia="Times New Roman" w:hAnsi="Times New Roman"/>
          <w:b w:val="0"/>
          <w:bCs w:val="0"/>
          <w:sz w:val="22"/>
          <w:szCs w:val="22"/>
          <w:shd w:val="clear" w:color="auto" w:fill="FFFFFF"/>
          <w:lang w:val="ru-RU"/>
        </w:rPr>
        <w:t>. № 858 "Об утверждении федерального перечня учебников, допущенных к использованию при реализации имеющих государственную аккредитацию</w:t>
      </w:r>
      <w:r>
        <w:rPr>
          <w:rFonts w:ascii="Times New Roman" w:eastAsia="Times New Roman" w:hAnsi="Times New Roman"/>
          <w:b w:val="0"/>
          <w:bCs w:val="0"/>
          <w:sz w:val="22"/>
          <w:szCs w:val="22"/>
          <w:shd w:val="clear" w:color="auto" w:fill="FFFFFF"/>
        </w:rPr>
        <w:t> </w:t>
      </w:r>
      <w:r>
        <w:rPr>
          <w:rFonts w:ascii="Times New Roman" w:eastAsia="Times New Roman" w:hAnsi="Times New Roman"/>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eastAsia="Times New Roman" w:hAnsi="Times New Roman"/>
          <w:b w:val="0"/>
          <w:bCs w:val="0"/>
          <w:sz w:val="22"/>
          <w:szCs w:val="22"/>
          <w:shd w:val="clear" w:color="auto" w:fill="FFFFFF"/>
          <w:lang w:val="ru-RU"/>
        </w:rPr>
        <w:br/>
        <w:t>(Зарегистрирован 28.07.2023 № 74502)</w:t>
      </w:r>
    </w:p>
    <w:p w:rsidR="000C2072" w:rsidRDefault="000C2072">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rPr>
      </w:pPr>
      <w:r>
        <w:rPr>
          <w:rFonts w:ascii="Times New Roman" w:hAnsi="Times New Roman"/>
          <w:b w:val="0"/>
          <w:bCs w:val="0"/>
          <w:sz w:val="22"/>
          <w:szCs w:val="22"/>
          <w:lang w:val="ru-RU"/>
        </w:rPr>
        <w:t xml:space="preserve">6.Учебный план на 2023 – 2024 учебный год ГКОУ «Специальная (коррекционная) школа-интернат № 68» </w:t>
      </w:r>
    </w:p>
    <w:p w:rsidR="000C2072" w:rsidRDefault="000C2072" w:rsidP="00774DEC">
      <w:pPr>
        <w:spacing w:after="0" w:line="240" w:lineRule="auto"/>
        <w:jc w:val="both"/>
        <w:rPr>
          <w:rFonts w:ascii="Times New Roman" w:hAnsi="Times New Roman"/>
          <w:sz w:val="24"/>
          <w:szCs w:val="24"/>
          <w:lang w:eastAsia="ru-RU"/>
        </w:rPr>
      </w:pPr>
      <w:r>
        <w:rPr>
          <w:rFonts w:ascii="Times New Roman" w:hAnsi="Times New Roman"/>
          <w:b/>
          <w:bCs/>
          <w:iCs/>
          <w:sz w:val="28"/>
          <w:szCs w:val="28"/>
        </w:rPr>
        <w:t xml:space="preserve">                 </w:t>
      </w:r>
      <w:r>
        <w:rPr>
          <w:rFonts w:ascii="Times New Roman" w:hAnsi="Times New Roman"/>
          <w:sz w:val="24"/>
          <w:szCs w:val="24"/>
          <w:lang w:eastAsia="ru-RU"/>
        </w:rPr>
        <w:t xml:space="preserve">Рабочая программа по предмету «История» (5 класс) адресована обучающимся с нарушениями слуха </w:t>
      </w:r>
      <w:r>
        <w:rPr>
          <w:rFonts w:ascii="Times New Roman" w:eastAsia="SimSun" w:hAnsi="Times New Roman"/>
          <w:sz w:val="24"/>
          <w:szCs w:val="24"/>
        </w:rPr>
        <w:t>(включая детей с кохлеарным имплантом)</w:t>
      </w:r>
      <w:r>
        <w:rPr>
          <w:rFonts w:ascii="Times New Roman" w:hAnsi="Times New Roman"/>
          <w:sz w:val="24"/>
          <w:szCs w:val="24"/>
          <w:lang w:eastAsia="ru-RU"/>
        </w:rPr>
        <w:t xml:space="preserve">, </w:t>
      </w:r>
      <w:r>
        <w:rPr>
          <w:rFonts w:ascii="Times New Roman" w:hAnsi="Times New Roman"/>
          <w:sz w:val="24"/>
          <w:szCs w:val="24"/>
        </w:rPr>
        <w:t>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  детей и детей с КИ,  получающих образование на основе ФАООП ООО (вариант 2.2.2</w:t>
      </w:r>
      <w:r>
        <w:rPr>
          <w:rFonts w:ascii="Times New Roman" w:hAnsi="Times New Roman"/>
          <w:sz w:val="24"/>
          <w:szCs w:val="24"/>
          <w:lang w:eastAsia="ru-RU"/>
        </w:rPr>
        <w:t xml:space="preserve">). </w:t>
      </w:r>
    </w:p>
    <w:p w:rsidR="000C2072" w:rsidRDefault="000C2072">
      <w:pPr>
        <w:pStyle w:val="ConsPlusNormal"/>
        <w:spacing w:before="240"/>
        <w:ind w:firstLine="540"/>
        <w:jc w:val="both"/>
      </w:pPr>
      <w:r>
        <w:rPr>
          <w:b/>
          <w:bCs/>
          <w:iCs/>
          <w:sz w:val="28"/>
          <w:szCs w:val="28"/>
        </w:rPr>
        <w:t xml:space="preserve">     </w:t>
      </w:r>
      <w:r>
        <w:rPr>
          <w:b/>
          <w:bCs/>
          <w:iCs/>
        </w:rPr>
        <w:t xml:space="preserve"> </w:t>
      </w: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C2072" w:rsidRDefault="000C2072">
      <w:pPr>
        <w:pStyle w:val="ConsPlusNormal"/>
        <w:spacing w:before="240"/>
        <w:ind w:firstLine="540"/>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C2072" w:rsidRDefault="000C2072">
      <w:pPr>
        <w:spacing w:after="0" w:line="240" w:lineRule="auto"/>
        <w:jc w:val="center"/>
        <w:rPr>
          <w:rFonts w:ascii="Times New Roman" w:hAnsi="Times New Roman"/>
          <w:sz w:val="24"/>
          <w:szCs w:val="24"/>
        </w:rPr>
      </w:pPr>
      <w:r>
        <w:rPr>
          <w:rFonts w:ascii="Times New Roman" w:eastAsia="SimSun" w:hAnsi="Times New Roman"/>
          <w:i/>
          <w:iCs/>
          <w:sz w:val="24"/>
          <w:szCs w:val="24"/>
        </w:rPr>
        <w:t>Цели изучения учебного предмета «История»</w:t>
      </w:r>
    </w:p>
    <w:p w:rsidR="000C2072" w:rsidRDefault="000C2072">
      <w:pPr>
        <w:pStyle w:val="ConsPlusNormal"/>
        <w:spacing w:before="240"/>
        <w:ind w:firstLine="540"/>
        <w:jc w:val="both"/>
      </w:pPr>
      <w:r>
        <w:t>Целью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C2072" w:rsidRDefault="000C2072">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0C2072" w:rsidRDefault="000C2072">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C2072" w:rsidRDefault="000C2072">
      <w:pPr>
        <w:pStyle w:val="ConsPlusNormal"/>
        <w:spacing w:before="240"/>
        <w:ind w:firstLine="540"/>
        <w:jc w:val="both"/>
      </w:pPr>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w:t>
      </w:r>
      <w:r>
        <w:lastRenderedPageBreak/>
        <w:t>общества;</w:t>
      </w:r>
    </w:p>
    <w:p w:rsidR="000C2072" w:rsidRDefault="000C2072">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C2072" w:rsidRDefault="000C2072">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0C2072" w:rsidRDefault="000C2072">
      <w:pPr>
        <w:spacing w:after="0" w:line="240" w:lineRule="auto"/>
        <w:ind w:firstLine="709"/>
        <w:jc w:val="center"/>
        <w:rPr>
          <w:rFonts w:ascii="Times New Roman" w:eastAsia="SimSun" w:hAnsi="Times New Roman"/>
          <w:i/>
          <w:iCs/>
          <w:sz w:val="24"/>
          <w:szCs w:val="24"/>
        </w:rPr>
      </w:pPr>
      <w:r>
        <w:rPr>
          <w:rFonts w:ascii="Times New Roman" w:eastAsia="SimSun" w:hAnsi="Times New Roman"/>
          <w:i/>
          <w:iCs/>
          <w:sz w:val="24"/>
          <w:szCs w:val="24"/>
        </w:rPr>
        <w:t>Место предмета в учебном плане</w:t>
      </w:r>
    </w:p>
    <w:p w:rsidR="000C2072" w:rsidRDefault="000C2072">
      <w:pPr>
        <w:spacing w:after="0"/>
        <w:ind w:firstLine="709"/>
        <w:jc w:val="both"/>
        <w:rPr>
          <w:rFonts w:ascii="Times New Roman" w:hAnsi="Times New Roman"/>
          <w:b/>
          <w:bCs/>
          <w:iCs/>
          <w:sz w:val="24"/>
          <w:szCs w:val="24"/>
        </w:rPr>
      </w:pPr>
      <w:r>
        <w:rPr>
          <w:rFonts w:ascii="Times New Roman" w:hAnsi="Times New Roman"/>
          <w:sz w:val="24"/>
          <w:szCs w:val="24"/>
          <w:lang w:eastAsia="ru-RU"/>
        </w:rPr>
        <w:t xml:space="preserve">Учебный предмет «История» входит в предметную область </w:t>
      </w:r>
      <w:r>
        <w:rPr>
          <w:rFonts w:ascii="Times New Roman" w:hAnsi="Times New Roman"/>
          <w:bCs/>
          <w:sz w:val="24"/>
          <w:szCs w:val="24"/>
        </w:rPr>
        <w:t>«Общественно-научные</w:t>
      </w:r>
      <w:r>
        <w:rPr>
          <w:rFonts w:ascii="Times New Roman" w:hAnsi="Times New Roman"/>
          <w:bCs/>
          <w:spacing w:val="1"/>
          <w:sz w:val="24"/>
          <w:szCs w:val="24"/>
        </w:rPr>
        <w:t xml:space="preserve"> </w:t>
      </w:r>
      <w:r>
        <w:rPr>
          <w:rFonts w:ascii="Times New Roman" w:hAnsi="Times New Roman"/>
          <w:bCs/>
          <w:sz w:val="24"/>
          <w:szCs w:val="24"/>
        </w:rPr>
        <w:t xml:space="preserve">предметы» </w:t>
      </w:r>
      <w:r>
        <w:rPr>
          <w:rFonts w:ascii="Times New Roman" w:hAnsi="Times New Roman"/>
          <w:sz w:val="24"/>
          <w:szCs w:val="24"/>
          <w:lang w:eastAsia="ru-RU"/>
        </w:rPr>
        <w:t xml:space="preserve"> и является обязательным. </w:t>
      </w:r>
      <w:r>
        <w:rPr>
          <w:rFonts w:ascii="Times New Roman" w:eastAsia="SimSun" w:hAnsi="Times New Roman"/>
          <w:sz w:val="24"/>
          <w:szCs w:val="24"/>
        </w:rPr>
        <w:t>На изучение предмета «История» в 5 классе отводится по 68 часов (2 часа в неделю).</w:t>
      </w:r>
    </w:p>
    <w:p w:rsidR="000C2072" w:rsidRDefault="000C2072">
      <w:pPr>
        <w:jc w:val="center"/>
        <w:rPr>
          <w:rFonts w:ascii="Times New Roman" w:hAnsi="Times New Roman"/>
          <w:b/>
          <w:sz w:val="24"/>
          <w:szCs w:val="24"/>
        </w:rPr>
      </w:pPr>
      <w:r>
        <w:rPr>
          <w:rFonts w:ascii="Times New Roman" w:hAnsi="Times New Roman"/>
          <w:b/>
          <w:sz w:val="24"/>
          <w:szCs w:val="24"/>
        </w:rPr>
        <w:t>Содержание учебного предмета/учебного курса/учебного модуля.</w:t>
      </w:r>
    </w:p>
    <w:p w:rsidR="000C2072" w:rsidRDefault="000C2072">
      <w:pPr>
        <w:spacing w:after="0" w:line="264" w:lineRule="auto"/>
        <w:ind w:left="120"/>
        <w:jc w:val="both"/>
      </w:pPr>
      <w:r>
        <w:rPr>
          <w:rFonts w:ascii="Times New Roman" w:hAnsi="Times New Roman"/>
          <w:b/>
          <w:color w:val="000000"/>
        </w:rPr>
        <w:t>5 КЛАСС</w:t>
      </w:r>
    </w:p>
    <w:p w:rsidR="000C2072" w:rsidRDefault="000C2072">
      <w:pPr>
        <w:spacing w:after="0" w:line="264" w:lineRule="auto"/>
        <w:ind w:left="120"/>
        <w:jc w:val="both"/>
      </w:pPr>
      <w:r>
        <w:rPr>
          <w:rFonts w:ascii="Times New Roman" w:hAnsi="Times New Roman"/>
          <w:b/>
          <w:color w:val="000000"/>
        </w:rPr>
        <w:t>ИСТОРИЯ ДРЕВНЕГО МИРА</w:t>
      </w:r>
    </w:p>
    <w:p w:rsidR="000C2072" w:rsidRDefault="000C2072">
      <w:pPr>
        <w:spacing w:after="0" w:line="264" w:lineRule="auto"/>
        <w:ind w:left="120"/>
        <w:jc w:val="both"/>
      </w:pPr>
    </w:p>
    <w:p w:rsidR="000C2072" w:rsidRDefault="000C2072">
      <w:pPr>
        <w:spacing w:after="0" w:line="264" w:lineRule="auto"/>
        <w:ind w:firstLine="600"/>
        <w:jc w:val="both"/>
      </w:pPr>
      <w:r>
        <w:rPr>
          <w:rFonts w:ascii="Times New Roman" w:hAnsi="Times New Roman"/>
          <w:b/>
          <w:color w:val="000000"/>
        </w:rPr>
        <w:t>Введение</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C2072" w:rsidRDefault="000C2072">
      <w:pPr>
        <w:spacing w:after="0" w:line="264" w:lineRule="auto"/>
        <w:ind w:firstLine="600"/>
        <w:jc w:val="both"/>
      </w:pPr>
      <w:r>
        <w:rPr>
          <w:rFonts w:ascii="Times New Roman" w:hAnsi="Times New Roman"/>
          <w:b/>
          <w:color w:val="000000"/>
        </w:rPr>
        <w:t>ПЕРВОБЫТНОСТЬ</w:t>
      </w:r>
    </w:p>
    <w:p w:rsidR="000C2072" w:rsidRDefault="000C2072">
      <w:pPr>
        <w:spacing w:after="0" w:line="264" w:lineRule="auto"/>
        <w:ind w:firstLine="600"/>
        <w:jc w:val="both"/>
      </w:pPr>
      <w:r>
        <w:rPr>
          <w:rFonts w:ascii="Times New Roman" w:hAnsi="Times New Roman"/>
          <w:color w:val="000000"/>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C2072" w:rsidRDefault="000C2072">
      <w:pPr>
        <w:spacing w:after="0" w:line="264" w:lineRule="auto"/>
        <w:ind w:firstLine="600"/>
        <w:jc w:val="both"/>
      </w:pPr>
      <w:r>
        <w:rPr>
          <w:rFonts w:ascii="Times New Roman" w:hAnsi="Times New Roman"/>
          <w:color w:val="000000"/>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C2072" w:rsidRDefault="000C2072">
      <w:pPr>
        <w:spacing w:after="0" w:line="264" w:lineRule="auto"/>
        <w:ind w:firstLine="600"/>
        <w:jc w:val="both"/>
      </w:pPr>
      <w:r>
        <w:rPr>
          <w:rFonts w:ascii="Times New Roman" w:hAnsi="Times New Roman"/>
          <w:color w:val="000000"/>
        </w:rPr>
        <w:t>Разложение первобытнообщинных отношений. На пороге цивилизации.</w:t>
      </w:r>
    </w:p>
    <w:p w:rsidR="000C2072" w:rsidRDefault="000C2072">
      <w:pPr>
        <w:spacing w:after="0" w:line="264" w:lineRule="auto"/>
        <w:ind w:firstLine="600"/>
        <w:jc w:val="both"/>
      </w:pPr>
      <w:r>
        <w:rPr>
          <w:rFonts w:ascii="Times New Roman" w:hAnsi="Times New Roman"/>
          <w:b/>
          <w:color w:val="000000"/>
        </w:rPr>
        <w:t>ДРЕВНИЙ МИР</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Понятие и хронологические рамки истории Древнего мира. Карта Древнего мира.</w:t>
      </w:r>
    </w:p>
    <w:p w:rsidR="000C2072" w:rsidRDefault="000C2072">
      <w:pPr>
        <w:spacing w:after="0" w:line="264" w:lineRule="auto"/>
        <w:ind w:firstLine="600"/>
        <w:jc w:val="both"/>
      </w:pPr>
      <w:r>
        <w:rPr>
          <w:rFonts w:ascii="Times New Roman" w:hAnsi="Times New Roman"/>
          <w:b/>
          <w:color w:val="000000"/>
        </w:rPr>
        <w:t>Древний Восток</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Понятие «Древний Восток». Карта Древневосточного мира.</w:t>
      </w:r>
    </w:p>
    <w:p w:rsidR="000C2072" w:rsidRDefault="000C2072">
      <w:pPr>
        <w:spacing w:after="0" w:line="264" w:lineRule="auto"/>
        <w:ind w:firstLine="600"/>
        <w:jc w:val="both"/>
      </w:pPr>
      <w:r>
        <w:rPr>
          <w:rFonts w:ascii="Times New Roman" w:hAnsi="Times New Roman"/>
          <w:b/>
          <w:color w:val="000000"/>
        </w:rPr>
        <w:t>Древний Египет</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C2072" w:rsidRDefault="000C2072">
      <w:pPr>
        <w:spacing w:after="0" w:line="264" w:lineRule="auto"/>
        <w:ind w:firstLine="600"/>
        <w:jc w:val="both"/>
      </w:pPr>
      <w:r>
        <w:rPr>
          <w:rFonts w:ascii="Times New Roman" w:hAnsi="Times New Roman"/>
          <w:color w:val="000000"/>
        </w:rPr>
        <w:t>Отношения Египта с соседними народами. Египетское войско. Завоевательные походы фараонов; Тутмос III. Могущество Египта при Рамсесе II.</w:t>
      </w:r>
    </w:p>
    <w:p w:rsidR="000C2072" w:rsidRDefault="000C2072">
      <w:pPr>
        <w:spacing w:after="0" w:line="264" w:lineRule="auto"/>
        <w:ind w:firstLine="600"/>
        <w:jc w:val="both"/>
      </w:pPr>
      <w:r>
        <w:rPr>
          <w:rFonts w:ascii="Times New Roman" w:hAnsi="Times New Roman"/>
          <w:color w:val="000000"/>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C2072" w:rsidRDefault="000C2072">
      <w:pPr>
        <w:spacing w:after="0" w:line="264" w:lineRule="auto"/>
        <w:ind w:firstLine="600"/>
        <w:jc w:val="both"/>
      </w:pPr>
      <w:r>
        <w:rPr>
          <w:rFonts w:ascii="Times New Roman" w:hAnsi="Times New Roman"/>
          <w:b/>
          <w:color w:val="000000"/>
        </w:rPr>
        <w:t>Древние цивилизации Месопотамии</w:t>
      </w:r>
    </w:p>
    <w:p w:rsidR="000C2072" w:rsidRDefault="000C2072">
      <w:pPr>
        <w:spacing w:after="0" w:line="264" w:lineRule="auto"/>
        <w:ind w:firstLine="600"/>
        <w:jc w:val="both"/>
      </w:pPr>
      <w:r>
        <w:rPr>
          <w:rFonts w:ascii="Times New Roman" w:hAnsi="Times New Roman"/>
          <w:color w:val="000000"/>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C2072" w:rsidRDefault="000C2072">
      <w:pPr>
        <w:spacing w:after="0" w:line="264" w:lineRule="auto"/>
        <w:ind w:firstLine="600"/>
        <w:jc w:val="both"/>
      </w:pPr>
      <w:r>
        <w:rPr>
          <w:rFonts w:ascii="Times New Roman" w:hAnsi="Times New Roman"/>
          <w:color w:val="000000"/>
        </w:rPr>
        <w:t>Древний Вавилон. Царь Хаммурапи и его законы.</w:t>
      </w:r>
    </w:p>
    <w:p w:rsidR="000C2072" w:rsidRDefault="000C2072">
      <w:pPr>
        <w:spacing w:after="0" w:line="264" w:lineRule="auto"/>
        <w:ind w:firstLine="600"/>
        <w:jc w:val="both"/>
      </w:pPr>
      <w:r>
        <w:rPr>
          <w:rFonts w:ascii="Times New Roman" w:hAnsi="Times New Roman"/>
          <w:color w:val="000000"/>
        </w:rPr>
        <w:t>Ассирия. Завоевания ассирийцев. Создание сильной державы. Культурные сокровища Ниневии. Гибель империи.</w:t>
      </w:r>
    </w:p>
    <w:p w:rsidR="000C2072" w:rsidRDefault="000C2072">
      <w:pPr>
        <w:spacing w:after="0" w:line="264" w:lineRule="auto"/>
        <w:ind w:firstLine="600"/>
        <w:jc w:val="both"/>
      </w:pPr>
      <w:r>
        <w:rPr>
          <w:rFonts w:ascii="Times New Roman" w:hAnsi="Times New Roman"/>
          <w:color w:val="000000"/>
        </w:rPr>
        <w:t>Усиление Нововавилонского царства. Легендарные памятники города Вавилона.</w:t>
      </w:r>
    </w:p>
    <w:p w:rsidR="000C2072" w:rsidRDefault="000C2072">
      <w:pPr>
        <w:spacing w:after="0" w:line="264" w:lineRule="auto"/>
        <w:ind w:firstLine="600"/>
        <w:jc w:val="both"/>
      </w:pPr>
      <w:r>
        <w:rPr>
          <w:rFonts w:ascii="Times New Roman" w:hAnsi="Times New Roman"/>
          <w:b/>
          <w:color w:val="000000"/>
        </w:rPr>
        <w:t>Восточное Средиземноморье в древности</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lastRenderedPageBreak/>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C2072" w:rsidRDefault="000C2072">
      <w:pPr>
        <w:spacing w:after="0" w:line="264" w:lineRule="auto"/>
        <w:ind w:firstLine="600"/>
        <w:jc w:val="both"/>
      </w:pPr>
      <w:r>
        <w:rPr>
          <w:rFonts w:ascii="Times New Roman" w:hAnsi="Times New Roman"/>
          <w:b/>
          <w:color w:val="000000"/>
        </w:rPr>
        <w:t>Персидская держава</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C2072" w:rsidRDefault="000C2072">
      <w:pPr>
        <w:spacing w:after="0" w:line="264" w:lineRule="auto"/>
        <w:ind w:firstLine="600"/>
        <w:jc w:val="both"/>
      </w:pPr>
      <w:r>
        <w:rPr>
          <w:rFonts w:ascii="Times New Roman" w:hAnsi="Times New Roman"/>
          <w:b/>
          <w:color w:val="000000"/>
        </w:rPr>
        <w:t>Древняя Индия</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C2072" w:rsidRDefault="000C2072">
      <w:pPr>
        <w:spacing w:after="0" w:line="264" w:lineRule="auto"/>
        <w:ind w:firstLine="600"/>
        <w:jc w:val="both"/>
      </w:pPr>
      <w:r>
        <w:rPr>
          <w:rFonts w:ascii="Times New Roman" w:hAnsi="Times New Roman"/>
          <w:b/>
          <w:color w:val="000000"/>
        </w:rPr>
        <w:t>Древний Китай</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C2072" w:rsidRDefault="000C2072">
      <w:pPr>
        <w:spacing w:after="0" w:line="264" w:lineRule="auto"/>
        <w:ind w:firstLine="600"/>
        <w:jc w:val="both"/>
      </w:pPr>
      <w:r>
        <w:rPr>
          <w:rFonts w:ascii="Times New Roman" w:hAnsi="Times New Roman"/>
          <w:b/>
          <w:color w:val="000000"/>
        </w:rPr>
        <w:t>Древняя Греция. Эллинизм</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b/>
          <w:color w:val="000000"/>
        </w:rPr>
        <w:t>Древнейшая Греция</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C2072" w:rsidRDefault="000C2072">
      <w:pPr>
        <w:spacing w:after="0" w:line="264" w:lineRule="auto"/>
        <w:ind w:firstLine="600"/>
        <w:jc w:val="both"/>
      </w:pPr>
      <w:r>
        <w:rPr>
          <w:rFonts w:ascii="Times New Roman" w:hAnsi="Times New Roman"/>
          <w:b/>
          <w:color w:val="000000"/>
        </w:rPr>
        <w:t>Греческие полисы</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C2072" w:rsidRDefault="000C2072">
      <w:pPr>
        <w:spacing w:after="0" w:line="264" w:lineRule="auto"/>
        <w:ind w:firstLine="600"/>
        <w:jc w:val="both"/>
      </w:pPr>
      <w:r>
        <w:rPr>
          <w:rFonts w:ascii="Times New Roman" w:hAnsi="Times New Roman"/>
          <w:color w:val="000000"/>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C2072" w:rsidRDefault="000C2072">
      <w:pPr>
        <w:spacing w:after="0" w:line="264" w:lineRule="auto"/>
        <w:ind w:firstLine="600"/>
        <w:jc w:val="both"/>
      </w:pPr>
      <w:r>
        <w:rPr>
          <w:rFonts w:ascii="Times New Roman" w:hAnsi="Times New Roman"/>
          <w:color w:val="000000"/>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C2072" w:rsidRDefault="000C2072">
      <w:pPr>
        <w:spacing w:after="0" w:line="264" w:lineRule="auto"/>
        <w:ind w:firstLine="600"/>
        <w:jc w:val="both"/>
      </w:pPr>
      <w:r>
        <w:rPr>
          <w:rFonts w:ascii="Times New Roman" w:hAnsi="Times New Roman"/>
          <w:color w:val="000000"/>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C2072" w:rsidRDefault="000C2072">
      <w:pPr>
        <w:spacing w:after="0" w:line="264" w:lineRule="auto"/>
        <w:ind w:firstLine="600"/>
        <w:jc w:val="both"/>
      </w:pPr>
      <w:r>
        <w:rPr>
          <w:rFonts w:ascii="Times New Roman" w:hAnsi="Times New Roman"/>
          <w:b/>
          <w:color w:val="000000"/>
        </w:rPr>
        <w:t xml:space="preserve">Культура Древней Греции </w:t>
      </w:r>
    </w:p>
    <w:p w:rsidR="000C2072" w:rsidRDefault="000C2072">
      <w:pPr>
        <w:spacing w:after="0" w:line="264" w:lineRule="auto"/>
        <w:ind w:firstLine="600"/>
        <w:jc w:val="both"/>
      </w:pPr>
      <w:r>
        <w:rPr>
          <w:rFonts w:ascii="Times New Roman" w:hAnsi="Times New Roman"/>
          <w:color w:val="000000"/>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C2072" w:rsidRDefault="000C2072">
      <w:pPr>
        <w:spacing w:after="0" w:line="264" w:lineRule="auto"/>
        <w:ind w:firstLine="600"/>
        <w:jc w:val="both"/>
      </w:pPr>
      <w:r>
        <w:rPr>
          <w:rFonts w:ascii="Times New Roman" w:hAnsi="Times New Roman"/>
          <w:b/>
          <w:color w:val="000000"/>
        </w:rPr>
        <w:t>Македонские завоевания. Эллинизм</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C2072" w:rsidRDefault="000C2072">
      <w:pPr>
        <w:spacing w:after="0" w:line="264" w:lineRule="auto"/>
        <w:ind w:firstLine="600"/>
        <w:jc w:val="both"/>
      </w:pPr>
      <w:r>
        <w:rPr>
          <w:rFonts w:ascii="Times New Roman" w:hAnsi="Times New Roman"/>
          <w:b/>
          <w:color w:val="000000"/>
        </w:rPr>
        <w:t>Древний Рим</w:t>
      </w:r>
    </w:p>
    <w:p w:rsidR="000C2072" w:rsidRDefault="000C2072">
      <w:pPr>
        <w:spacing w:after="0" w:line="264" w:lineRule="auto"/>
        <w:ind w:firstLine="600"/>
        <w:jc w:val="both"/>
      </w:pPr>
      <w:r>
        <w:rPr>
          <w:rFonts w:ascii="Times New Roman" w:hAnsi="Times New Roman"/>
          <w:b/>
          <w:color w:val="000000"/>
        </w:rPr>
        <w:t>Возникновение Римского государства</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C2072" w:rsidRDefault="000C2072">
      <w:pPr>
        <w:spacing w:after="0" w:line="264" w:lineRule="auto"/>
        <w:ind w:firstLine="600"/>
        <w:jc w:val="both"/>
      </w:pPr>
      <w:r>
        <w:rPr>
          <w:rFonts w:ascii="Times New Roman" w:hAnsi="Times New Roman"/>
          <w:b/>
          <w:color w:val="000000"/>
        </w:rPr>
        <w:t>Римские завоевания в Средиземноморье</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lastRenderedPageBreak/>
        <w:t>Войны Рима с Карфагеном. Ганнибал; битва при Каннах. Поражение Карфагена. Установление господства Рима в Средиземноморье. Римские провинции.</w:t>
      </w:r>
    </w:p>
    <w:p w:rsidR="000C2072" w:rsidRDefault="000C2072">
      <w:pPr>
        <w:spacing w:after="0" w:line="264" w:lineRule="auto"/>
        <w:ind w:firstLine="600"/>
        <w:jc w:val="both"/>
      </w:pPr>
      <w:r>
        <w:rPr>
          <w:rFonts w:ascii="Times New Roman" w:hAnsi="Times New Roman"/>
          <w:b/>
          <w:color w:val="000000"/>
        </w:rPr>
        <w:t>Поздняя Римская республика. Гражданские войны</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C2072" w:rsidRDefault="000C2072">
      <w:pPr>
        <w:spacing w:after="0" w:line="264" w:lineRule="auto"/>
        <w:ind w:firstLine="600"/>
        <w:jc w:val="both"/>
      </w:pPr>
      <w:r>
        <w:rPr>
          <w:rFonts w:ascii="Times New Roman" w:hAnsi="Times New Roman"/>
          <w:b/>
          <w:color w:val="000000"/>
        </w:rPr>
        <w:t>Расцвет и падение Римской империи</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C2072" w:rsidRDefault="000C2072">
      <w:pPr>
        <w:spacing w:after="0" w:line="264" w:lineRule="auto"/>
        <w:ind w:firstLine="600"/>
        <w:jc w:val="both"/>
      </w:pPr>
      <w:r>
        <w:rPr>
          <w:rFonts w:ascii="Times New Roman" w:hAnsi="Times New Roman"/>
          <w:color w:val="000000"/>
        </w:rPr>
        <w:t>Начало Великого переселения народов. Рим и варвары. Падение Западной Римской империи.</w:t>
      </w:r>
    </w:p>
    <w:p w:rsidR="000C2072" w:rsidRDefault="000C2072">
      <w:pPr>
        <w:spacing w:after="0" w:line="264" w:lineRule="auto"/>
        <w:ind w:firstLine="600"/>
        <w:jc w:val="both"/>
      </w:pPr>
      <w:r>
        <w:rPr>
          <w:rFonts w:ascii="Times New Roman" w:hAnsi="Times New Roman"/>
          <w:b/>
          <w:color w:val="000000"/>
        </w:rPr>
        <w:t>Культура Древнего Рима</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C2072" w:rsidRDefault="000C2072">
      <w:pPr>
        <w:spacing w:after="0" w:line="264" w:lineRule="auto"/>
        <w:ind w:firstLine="600"/>
        <w:jc w:val="both"/>
      </w:pPr>
      <w:r>
        <w:rPr>
          <w:rFonts w:ascii="Times New Roman" w:hAnsi="Times New Roman"/>
          <w:b/>
          <w:color w:val="000000"/>
        </w:rPr>
        <w:t>Обобщение</w:t>
      </w:r>
      <w:r>
        <w:rPr>
          <w:rFonts w:ascii="Times New Roman" w:hAnsi="Times New Roman"/>
          <w:color w:val="000000"/>
        </w:rPr>
        <w:t xml:space="preserve"> </w:t>
      </w:r>
    </w:p>
    <w:p w:rsidR="000C2072" w:rsidRDefault="000C2072">
      <w:pPr>
        <w:spacing w:after="0" w:line="264" w:lineRule="auto"/>
        <w:ind w:firstLine="600"/>
        <w:jc w:val="both"/>
      </w:pPr>
      <w:r>
        <w:rPr>
          <w:rFonts w:ascii="Times New Roman" w:hAnsi="Times New Roman"/>
          <w:color w:val="000000"/>
        </w:rPr>
        <w:t xml:space="preserve">Историческое и культурное наследие цивилизаций Древнего мира. </w:t>
      </w:r>
    </w:p>
    <w:p w:rsidR="000C2072" w:rsidRDefault="000C2072">
      <w:pPr>
        <w:spacing w:after="0" w:line="264" w:lineRule="auto"/>
        <w:ind w:left="120"/>
        <w:jc w:val="both"/>
      </w:pPr>
    </w:p>
    <w:p w:rsidR="000C2072" w:rsidRDefault="000C2072">
      <w:pPr>
        <w:spacing w:after="0" w:line="264" w:lineRule="auto"/>
        <w:ind w:left="120"/>
        <w:jc w:val="both"/>
        <w:rPr>
          <w:rFonts w:ascii="Times New Roman" w:hAnsi="Times New Roman"/>
          <w:b/>
          <w:color w:val="000000"/>
        </w:rPr>
      </w:pPr>
      <w:r>
        <w:rPr>
          <w:rFonts w:ascii="Times New Roman" w:hAnsi="Times New Roman"/>
          <w:b/>
          <w:color w:val="000000"/>
        </w:rPr>
        <w:t>ПЛАНИРУЕМЫЕ РЕЗУЛЬТАТЫ</w:t>
      </w:r>
    </w:p>
    <w:p w:rsidR="000C2072" w:rsidRPr="00774DEC" w:rsidRDefault="000C2072" w:rsidP="00774DEC">
      <w:pPr>
        <w:pStyle w:val="ConsPlusNormal"/>
        <w:spacing w:before="240"/>
        <w:jc w:val="both"/>
      </w:pPr>
      <w:r w:rsidRPr="00774DEC">
        <w:t>К важнейшим личностным результатам изучения истории относятся:</w:t>
      </w:r>
    </w:p>
    <w:p w:rsidR="000C2072" w:rsidRPr="00774DEC" w:rsidRDefault="000C2072" w:rsidP="00774DEC">
      <w:pPr>
        <w:pStyle w:val="ConsPlusNormal"/>
        <w:spacing w:before="240"/>
        <w:ind w:left="360"/>
        <w:jc w:val="both"/>
      </w:pPr>
      <w:r w:rsidRPr="00774DEC">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rsidR="000C2072" w:rsidRPr="00774DEC" w:rsidRDefault="000C2072">
      <w:pPr>
        <w:pStyle w:val="ConsPlusNormal"/>
        <w:spacing w:before="240"/>
        <w:ind w:firstLine="540"/>
        <w:jc w:val="both"/>
      </w:pPr>
      <w:r w:rsidRPr="00774DEC">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природной среде;</w:t>
      </w:r>
    </w:p>
    <w:p w:rsidR="000C2072" w:rsidRPr="00774DEC" w:rsidRDefault="000C2072">
      <w:pPr>
        <w:pStyle w:val="ConsPlusNormal"/>
        <w:spacing w:before="240"/>
        <w:ind w:firstLine="540"/>
        <w:jc w:val="both"/>
      </w:pPr>
      <w:r w:rsidRPr="00774DEC">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C2072" w:rsidRPr="00774DEC" w:rsidRDefault="000C2072">
      <w:pPr>
        <w:pStyle w:val="ConsPlusNormal"/>
        <w:spacing w:before="240"/>
        <w:ind w:firstLine="540"/>
        <w:jc w:val="both"/>
      </w:pPr>
      <w:r w:rsidRPr="00774DEC">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C2072" w:rsidRPr="00774DEC" w:rsidRDefault="000C2072">
      <w:pPr>
        <w:pStyle w:val="ConsPlusNormal"/>
        <w:spacing w:before="240"/>
        <w:ind w:firstLine="540"/>
        <w:jc w:val="both"/>
      </w:pPr>
      <w:r w:rsidRPr="00774DEC">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C2072" w:rsidRPr="00774DEC" w:rsidRDefault="000C2072">
      <w:pPr>
        <w:pStyle w:val="ConsPlusNormal"/>
        <w:spacing w:before="240"/>
        <w:ind w:firstLine="540"/>
        <w:jc w:val="both"/>
      </w:pPr>
      <w:r w:rsidRPr="00774DEC">
        <w:lastRenderedPageBreak/>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C2072" w:rsidRPr="00774DEC" w:rsidRDefault="000C2072">
      <w:pPr>
        <w:pStyle w:val="ConsPlusNormal"/>
        <w:spacing w:before="240"/>
        <w:ind w:firstLine="540"/>
        <w:jc w:val="both"/>
      </w:pPr>
      <w:r w:rsidRPr="00774DEC">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C2072" w:rsidRPr="00774DEC" w:rsidRDefault="000C2072">
      <w:pPr>
        <w:pStyle w:val="ConsPlusNormal"/>
        <w:spacing w:before="240"/>
        <w:ind w:firstLine="540"/>
        <w:jc w:val="both"/>
      </w:pPr>
      <w:r w:rsidRPr="00774DEC">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C2072" w:rsidRPr="00774DEC" w:rsidRDefault="000C2072" w:rsidP="00FD52A6">
      <w:pPr>
        <w:pStyle w:val="ConsPlusNormal"/>
        <w:spacing w:before="240"/>
        <w:ind w:firstLine="540"/>
        <w:jc w:val="both"/>
      </w:pPr>
      <w:r w:rsidRPr="00774DEC">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C2072" w:rsidRPr="00774DEC" w:rsidRDefault="000C2072" w:rsidP="00FD52A6">
      <w:pPr>
        <w:pStyle w:val="ConsPlusNormal"/>
        <w:spacing w:before="240"/>
        <w:ind w:firstLine="540"/>
        <w:jc w:val="both"/>
      </w:pPr>
      <w:r w:rsidRPr="00774DEC">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2072" w:rsidRPr="00774DEC" w:rsidRDefault="000C2072" w:rsidP="00FD52A6">
      <w:pPr>
        <w:pStyle w:val="ConsPlusNormal"/>
        <w:spacing w:before="240"/>
        <w:ind w:firstLine="540"/>
        <w:jc w:val="both"/>
      </w:pPr>
      <w:r w:rsidRPr="00774DEC">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C2072" w:rsidRPr="00774DEC" w:rsidRDefault="000C2072" w:rsidP="00FD52A6">
      <w:pPr>
        <w:pStyle w:val="ConsPlusNormal"/>
        <w:spacing w:before="240"/>
        <w:ind w:firstLine="540"/>
        <w:jc w:val="both"/>
      </w:pPr>
      <w:r w:rsidRPr="00774DEC">
        <w:t>систематизировать и обобщать исторические факты (в форме таблиц, схем);</w:t>
      </w:r>
    </w:p>
    <w:p w:rsidR="000C2072" w:rsidRPr="00774DEC" w:rsidRDefault="000C2072" w:rsidP="00FD52A6">
      <w:pPr>
        <w:pStyle w:val="ConsPlusNormal"/>
        <w:spacing w:before="240"/>
        <w:ind w:firstLine="540"/>
        <w:jc w:val="both"/>
      </w:pPr>
      <w:r w:rsidRPr="00774DEC">
        <w:t>выявлять характерные признаки исторических явлений;</w:t>
      </w:r>
    </w:p>
    <w:p w:rsidR="000C2072" w:rsidRPr="00774DEC" w:rsidRDefault="000C2072" w:rsidP="00FD52A6">
      <w:pPr>
        <w:pStyle w:val="ConsPlusNormal"/>
        <w:spacing w:before="240"/>
        <w:ind w:firstLine="540"/>
        <w:jc w:val="both"/>
      </w:pPr>
      <w:r w:rsidRPr="00774DEC">
        <w:t>раскрывать причинно-следственные связи событий;</w:t>
      </w:r>
    </w:p>
    <w:p w:rsidR="000C2072" w:rsidRPr="00774DEC" w:rsidRDefault="000C2072" w:rsidP="00FD52A6">
      <w:pPr>
        <w:pStyle w:val="ConsPlusNormal"/>
        <w:spacing w:before="240"/>
        <w:ind w:firstLine="540"/>
        <w:jc w:val="both"/>
      </w:pPr>
      <w:r w:rsidRPr="00774DEC">
        <w:t>сравнивать события, ситуации, выявляя общие черты и различия; формулировать и обосновывать выводы.</w:t>
      </w:r>
    </w:p>
    <w:p w:rsidR="000C2072" w:rsidRPr="00774DEC" w:rsidRDefault="000C2072" w:rsidP="00FD52A6">
      <w:pPr>
        <w:pStyle w:val="ConsPlusNormal"/>
        <w:spacing w:before="240"/>
        <w:ind w:firstLine="540"/>
        <w:jc w:val="both"/>
      </w:pPr>
      <w:r w:rsidRPr="00774DEC">
        <w:t>У обучающегося будут сформированы следующие базовые исследовательские действия как часть познавательных универсальных учебных действий:</w:t>
      </w:r>
    </w:p>
    <w:p w:rsidR="000C2072" w:rsidRPr="00774DEC" w:rsidRDefault="000C2072" w:rsidP="00FD52A6">
      <w:pPr>
        <w:pStyle w:val="ConsPlusNormal"/>
        <w:spacing w:before="240"/>
        <w:ind w:firstLine="540"/>
        <w:jc w:val="both"/>
      </w:pPr>
      <w:r w:rsidRPr="00774DEC">
        <w:t>определять познавательную задачу;</w:t>
      </w:r>
    </w:p>
    <w:p w:rsidR="000C2072" w:rsidRPr="00774DEC" w:rsidRDefault="000C2072" w:rsidP="00FD52A6">
      <w:pPr>
        <w:pStyle w:val="ConsPlusNormal"/>
        <w:spacing w:before="240"/>
        <w:ind w:firstLine="540"/>
        <w:jc w:val="both"/>
      </w:pPr>
      <w:r w:rsidRPr="00774DEC">
        <w:t>намечать путь ее решения и осуществлять подбор исторического материала, объекта;</w:t>
      </w:r>
    </w:p>
    <w:p w:rsidR="000C2072" w:rsidRPr="00774DEC" w:rsidRDefault="000C2072" w:rsidP="00FD52A6">
      <w:pPr>
        <w:pStyle w:val="ConsPlusNormal"/>
        <w:spacing w:before="240"/>
        <w:ind w:firstLine="540"/>
        <w:jc w:val="both"/>
      </w:pPr>
      <w:r w:rsidRPr="00774DEC">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C2072" w:rsidRPr="00774DEC" w:rsidRDefault="000C2072" w:rsidP="00FD52A6">
      <w:pPr>
        <w:pStyle w:val="ConsPlusNormal"/>
        <w:spacing w:before="240"/>
        <w:ind w:firstLine="540"/>
        <w:jc w:val="both"/>
      </w:pPr>
      <w:r w:rsidRPr="00774DEC">
        <w:t>определять новизну и обоснованность полученного результата;</w:t>
      </w:r>
    </w:p>
    <w:p w:rsidR="000C2072" w:rsidRPr="00774DEC" w:rsidRDefault="000C2072" w:rsidP="00FD52A6">
      <w:pPr>
        <w:pStyle w:val="ConsPlusNormal"/>
        <w:spacing w:before="240"/>
        <w:ind w:firstLine="540"/>
        <w:jc w:val="both"/>
      </w:pPr>
      <w:r w:rsidRPr="00774DEC">
        <w:t>представлять результаты своей деятельности в различных формах (сообщение, эссе, презентация, реферат, учебный проект и другие).</w:t>
      </w:r>
    </w:p>
    <w:p w:rsidR="000C2072" w:rsidRPr="00774DEC" w:rsidRDefault="000C2072" w:rsidP="00FD52A6">
      <w:pPr>
        <w:pStyle w:val="ConsPlusNormal"/>
        <w:spacing w:before="240"/>
        <w:ind w:firstLine="540"/>
        <w:jc w:val="both"/>
      </w:pPr>
      <w:r w:rsidRPr="00774DEC">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0C2072" w:rsidRPr="00774DEC" w:rsidRDefault="000C2072" w:rsidP="00FD52A6">
      <w:pPr>
        <w:pStyle w:val="ConsPlusNormal"/>
        <w:spacing w:before="240"/>
        <w:ind w:firstLine="540"/>
        <w:jc w:val="both"/>
      </w:pPr>
      <w:r w:rsidRPr="00774DEC">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w:t>
      </w:r>
    </w:p>
    <w:p w:rsidR="000C2072" w:rsidRPr="00774DEC" w:rsidRDefault="000C2072" w:rsidP="00FD52A6">
      <w:pPr>
        <w:pStyle w:val="ConsPlusNormal"/>
        <w:spacing w:before="240"/>
        <w:ind w:firstLine="540"/>
        <w:jc w:val="both"/>
      </w:pPr>
      <w:r w:rsidRPr="00774DEC">
        <w:t>различать виды источников исторической информации;</w:t>
      </w:r>
    </w:p>
    <w:p w:rsidR="000C2072" w:rsidRPr="00774DEC" w:rsidRDefault="000C2072" w:rsidP="00FD52A6">
      <w:pPr>
        <w:pStyle w:val="ConsPlusNormal"/>
        <w:spacing w:before="240"/>
        <w:ind w:firstLine="540"/>
        <w:jc w:val="both"/>
      </w:pPr>
      <w:r w:rsidRPr="00774DEC">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0C2072" w:rsidRPr="00774DEC" w:rsidRDefault="000C2072" w:rsidP="00FD52A6">
      <w:pPr>
        <w:pStyle w:val="ConsPlusNormal"/>
        <w:spacing w:before="240"/>
        <w:ind w:firstLine="540"/>
        <w:jc w:val="both"/>
      </w:pPr>
      <w:r w:rsidRPr="00774DEC">
        <w:t>У обучающегося будут сформированы следующие умения общения как часть коммуникативных универсальных учебных действий:</w:t>
      </w:r>
    </w:p>
    <w:p w:rsidR="000C2072" w:rsidRPr="00774DEC" w:rsidRDefault="000C2072" w:rsidP="00FD52A6">
      <w:pPr>
        <w:pStyle w:val="ConsPlusNormal"/>
        <w:spacing w:before="240"/>
        <w:ind w:firstLine="540"/>
        <w:jc w:val="both"/>
      </w:pPr>
      <w:r w:rsidRPr="00774DEC">
        <w:t>представлять особенности взаимодействия людей в исторических обществах и современном мире;</w:t>
      </w:r>
    </w:p>
    <w:p w:rsidR="000C2072" w:rsidRPr="00774DEC" w:rsidRDefault="000C2072" w:rsidP="00FD52A6">
      <w:pPr>
        <w:pStyle w:val="ConsPlusNormal"/>
        <w:spacing w:before="240"/>
        <w:ind w:firstLine="540"/>
        <w:jc w:val="both"/>
      </w:pPr>
      <w:r w:rsidRPr="00774DEC">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0C2072" w:rsidRPr="00774DEC" w:rsidRDefault="000C2072" w:rsidP="00FD52A6">
      <w:pPr>
        <w:pStyle w:val="ConsPlusNormal"/>
        <w:spacing w:before="240"/>
        <w:ind w:firstLine="540"/>
        <w:jc w:val="both"/>
      </w:pPr>
      <w:r w:rsidRPr="00774DEC">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C2072" w:rsidRPr="00774DEC" w:rsidRDefault="000C2072" w:rsidP="00FD52A6">
      <w:pPr>
        <w:pStyle w:val="ConsPlusNormal"/>
        <w:spacing w:before="240"/>
        <w:ind w:firstLine="540"/>
        <w:jc w:val="both"/>
      </w:pPr>
      <w:r w:rsidRPr="00774DEC">
        <w:t>У обучающегося будут сформированы следующие умения в части регулятивных универсальных учебных действий:</w:t>
      </w:r>
    </w:p>
    <w:p w:rsidR="000C2072" w:rsidRPr="00774DEC" w:rsidRDefault="000C2072" w:rsidP="00FD52A6">
      <w:pPr>
        <w:pStyle w:val="ConsPlusNormal"/>
        <w:spacing w:before="240"/>
        <w:ind w:firstLine="540"/>
        <w:jc w:val="both"/>
      </w:pPr>
      <w:r w:rsidRPr="00774DEC">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C2072" w:rsidRPr="00774DEC" w:rsidRDefault="000C2072" w:rsidP="00FD52A6">
      <w:pPr>
        <w:pStyle w:val="ConsPlusNormal"/>
        <w:spacing w:before="240"/>
        <w:ind w:firstLine="540"/>
        <w:jc w:val="both"/>
      </w:pPr>
      <w:r w:rsidRPr="00774DEC">
        <w:t>владеть приемами самоконтроля - осуществление самоконтроля, рефлексии и самооценки полученных результатов;</w:t>
      </w:r>
    </w:p>
    <w:p w:rsidR="000C2072" w:rsidRPr="00774DEC" w:rsidRDefault="000C2072" w:rsidP="00FD52A6">
      <w:pPr>
        <w:pStyle w:val="ConsPlusNormal"/>
        <w:spacing w:before="240"/>
        <w:ind w:firstLine="540"/>
        <w:jc w:val="both"/>
      </w:pPr>
      <w:r w:rsidRPr="00774DEC">
        <w:t>вносить коррективы в свою работу с учетом установленных ошибок, возникших трудностей;</w:t>
      </w:r>
    </w:p>
    <w:p w:rsidR="000C2072" w:rsidRPr="00774DEC" w:rsidRDefault="000C2072" w:rsidP="00FD52A6">
      <w:pPr>
        <w:pStyle w:val="ConsPlusNormal"/>
        <w:spacing w:before="240"/>
        <w:ind w:firstLine="540"/>
        <w:jc w:val="both"/>
      </w:pPr>
      <w:r w:rsidRPr="00774DEC">
        <w:t>выявлять на примерах исторических ситуаций роль эмоций в отношениях выявлять на примерах исторических ситуаций роль эмоций в отношениях между людьми;</w:t>
      </w:r>
    </w:p>
    <w:p w:rsidR="000C2072" w:rsidRPr="00774DEC" w:rsidRDefault="000C2072" w:rsidP="00FD52A6">
      <w:pPr>
        <w:pStyle w:val="ConsPlusNormal"/>
        <w:spacing w:before="240"/>
        <w:ind w:firstLine="540"/>
        <w:jc w:val="both"/>
      </w:pPr>
      <w:r w:rsidRPr="00774DEC">
        <w:t>ставить себя на место другого человека, понимать мотивы действий другого (в исторических ситуациях и окружающей действительности);</w:t>
      </w:r>
    </w:p>
    <w:p w:rsidR="000C2072" w:rsidRPr="00774DEC" w:rsidRDefault="000C2072" w:rsidP="00FD52A6">
      <w:pPr>
        <w:pStyle w:val="ConsPlusNormal"/>
        <w:spacing w:before="240"/>
        <w:ind w:firstLine="540"/>
        <w:jc w:val="both"/>
      </w:pPr>
      <w:r w:rsidRPr="00774DEC">
        <w:t>регулировать способ выражения своих эмоций с учетом позиций и мнений других участников общения.</w:t>
      </w:r>
    </w:p>
    <w:p w:rsidR="000C2072" w:rsidRPr="00774DEC" w:rsidRDefault="000C2072" w:rsidP="00FD52A6">
      <w:pPr>
        <w:pStyle w:val="ConsPlusNormal"/>
        <w:spacing w:before="240"/>
        <w:ind w:firstLine="540"/>
        <w:jc w:val="both"/>
      </w:pPr>
      <w:r w:rsidRPr="00774DEC">
        <w:t>У обучающегося будут сформированы следующие умения совместной деятельности:</w:t>
      </w:r>
    </w:p>
    <w:p w:rsidR="000C2072" w:rsidRPr="00774DEC" w:rsidRDefault="000C2072" w:rsidP="00FD52A6">
      <w:pPr>
        <w:pStyle w:val="ConsPlusNormal"/>
        <w:spacing w:before="240"/>
        <w:ind w:firstLine="540"/>
        <w:jc w:val="both"/>
      </w:pPr>
      <w:r w:rsidRPr="00774DEC">
        <w:t>осознавать на основе исторических примеров значение совместной работы как эффективного средства достижения поставленных целей;</w:t>
      </w:r>
    </w:p>
    <w:p w:rsidR="000C2072" w:rsidRPr="00774DEC" w:rsidRDefault="000C2072" w:rsidP="00FD52A6">
      <w:pPr>
        <w:pStyle w:val="ConsPlusNormal"/>
        <w:spacing w:before="240"/>
        <w:ind w:firstLine="540"/>
        <w:jc w:val="both"/>
      </w:pPr>
      <w:r w:rsidRPr="00774DEC">
        <w:t>планировать и осуществлять совместную работу, коллективные учебные проекты по истории, в том числе - на региональном материале;</w:t>
      </w:r>
    </w:p>
    <w:p w:rsidR="000C2072" w:rsidRPr="00774DEC" w:rsidRDefault="000C2072" w:rsidP="00FD52A6">
      <w:pPr>
        <w:pStyle w:val="ConsPlusNormal"/>
        <w:spacing w:before="240"/>
        <w:ind w:firstLine="540"/>
        <w:jc w:val="both"/>
      </w:pPr>
      <w:r w:rsidRPr="00774DEC">
        <w:t>определять свое участие в общей работе и координировать свои действия с другими членами команды.</w:t>
      </w:r>
    </w:p>
    <w:p w:rsidR="000C2072" w:rsidRPr="00774DEC" w:rsidRDefault="000C2072" w:rsidP="00FD52A6">
      <w:pPr>
        <w:pStyle w:val="ConsPlusNormal"/>
        <w:spacing w:before="240"/>
        <w:ind w:firstLine="540"/>
        <w:jc w:val="both"/>
      </w:pPr>
      <w:r w:rsidRPr="00774DEC">
        <w:lastRenderedPageBreak/>
        <w:t xml:space="preserve"> Предметные результаты изучения истории в 5 классе.</w:t>
      </w:r>
    </w:p>
    <w:p w:rsidR="000C2072" w:rsidRPr="00774DEC" w:rsidRDefault="000C2072" w:rsidP="00FD52A6">
      <w:pPr>
        <w:pStyle w:val="ConsPlusNormal"/>
        <w:numPr>
          <w:ilvl w:val="0"/>
          <w:numId w:val="10"/>
        </w:numPr>
        <w:spacing w:before="240"/>
        <w:ind w:firstLine="540"/>
        <w:jc w:val="both"/>
      </w:pPr>
      <w:r w:rsidRPr="00774DEC">
        <w:t>Знание хронологии, работа с хронологией:</w:t>
      </w:r>
    </w:p>
    <w:p w:rsidR="000C2072" w:rsidRPr="00774DEC" w:rsidRDefault="000C2072" w:rsidP="00FD52A6">
      <w:pPr>
        <w:pStyle w:val="ConsPlusNormal"/>
        <w:spacing w:before="240"/>
        <w:ind w:firstLine="540"/>
        <w:jc w:val="both"/>
      </w:pPr>
      <w:r w:rsidRPr="00774DEC">
        <w:t>объяснять смысл основных хронологических понятий (век, тысячелетие, до нашей эры, наша эра);</w:t>
      </w:r>
    </w:p>
    <w:p w:rsidR="000C2072" w:rsidRPr="00774DEC" w:rsidRDefault="000C2072" w:rsidP="00FD52A6">
      <w:pPr>
        <w:pStyle w:val="ConsPlusNormal"/>
        <w:spacing w:before="240"/>
        <w:ind w:firstLine="540"/>
        <w:jc w:val="both"/>
      </w:pPr>
      <w:r w:rsidRPr="00774DEC">
        <w:t>называть даты важнейших событий истории Древнего мира; по дате устанавливать принадлежность события к веку, тысячелетию;</w:t>
      </w:r>
    </w:p>
    <w:p w:rsidR="000C2072" w:rsidRPr="00774DEC" w:rsidRDefault="000C2072" w:rsidP="00FD52A6">
      <w:pPr>
        <w:pStyle w:val="ConsPlusNormal"/>
        <w:spacing w:before="240"/>
        <w:ind w:firstLine="540"/>
        <w:jc w:val="both"/>
      </w:pPr>
      <w:r w:rsidRPr="00774DEC">
        <w:t>определять длительность и последовательность событий, периодов истории Древнего мира, вести счет лет до нашей эры и нашей эры.</w:t>
      </w:r>
    </w:p>
    <w:p w:rsidR="000C2072" w:rsidRPr="00774DEC" w:rsidRDefault="000C2072" w:rsidP="00FD52A6">
      <w:pPr>
        <w:pStyle w:val="ConsPlusNormal"/>
        <w:spacing w:before="240"/>
        <w:ind w:firstLine="540"/>
        <w:jc w:val="both"/>
      </w:pPr>
      <w:r w:rsidRPr="00774DEC">
        <w:t>2. Знание исторических фактов, работа с фактами:</w:t>
      </w:r>
    </w:p>
    <w:p w:rsidR="000C2072" w:rsidRPr="00774DEC" w:rsidRDefault="000C2072" w:rsidP="00FD52A6">
      <w:pPr>
        <w:pStyle w:val="ConsPlusNormal"/>
        <w:spacing w:before="240"/>
        <w:ind w:firstLine="540"/>
        <w:jc w:val="both"/>
      </w:pPr>
      <w:r w:rsidRPr="00774DEC">
        <w:t>указывать (называть) место, обстоятельства, участников, результаты важнейших событий истории Древнего мира;</w:t>
      </w:r>
    </w:p>
    <w:p w:rsidR="000C2072" w:rsidRPr="00774DEC" w:rsidRDefault="000C2072" w:rsidP="00FD52A6">
      <w:pPr>
        <w:pStyle w:val="ConsPlusNormal"/>
        <w:spacing w:before="240"/>
        <w:ind w:firstLine="540"/>
        <w:jc w:val="both"/>
      </w:pPr>
      <w:r w:rsidRPr="00774DEC">
        <w:t>группировать, систематизировать факты по заданному признаку.</w:t>
      </w:r>
    </w:p>
    <w:p w:rsidR="000C2072" w:rsidRPr="00774DEC" w:rsidRDefault="000C2072" w:rsidP="00FD52A6">
      <w:pPr>
        <w:pStyle w:val="ConsPlusNormal"/>
        <w:spacing w:before="240"/>
        <w:ind w:firstLine="540"/>
        <w:jc w:val="both"/>
      </w:pPr>
      <w:r w:rsidRPr="00774DEC">
        <w:t>3. Работа с исторической картой:</w:t>
      </w:r>
    </w:p>
    <w:p w:rsidR="000C2072" w:rsidRPr="00774DEC" w:rsidRDefault="000C2072" w:rsidP="00FD52A6">
      <w:pPr>
        <w:pStyle w:val="ConsPlusNormal"/>
        <w:spacing w:before="240"/>
        <w:ind w:firstLine="540"/>
        <w:jc w:val="both"/>
      </w:pPr>
      <w:r w:rsidRPr="00774DEC">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C2072" w:rsidRPr="00774DEC" w:rsidRDefault="000C2072" w:rsidP="00FD52A6">
      <w:pPr>
        <w:pStyle w:val="ConsPlusNormal"/>
        <w:spacing w:before="240"/>
        <w:ind w:firstLine="540"/>
        <w:jc w:val="both"/>
      </w:pPr>
      <w:r w:rsidRPr="00774DEC">
        <w:t>устанавливать на основе картографических сведений связь между условиями среды обитания людей и их занятиями.</w:t>
      </w:r>
    </w:p>
    <w:p w:rsidR="000C2072" w:rsidRPr="00774DEC" w:rsidRDefault="000C2072" w:rsidP="00FD52A6">
      <w:pPr>
        <w:pStyle w:val="ConsPlusNormal"/>
        <w:spacing w:before="240"/>
        <w:ind w:firstLine="540"/>
        <w:jc w:val="both"/>
      </w:pPr>
      <w:r w:rsidRPr="00774DEC">
        <w:t>4. Работа с историческими источниками:</w:t>
      </w:r>
    </w:p>
    <w:p w:rsidR="000C2072" w:rsidRPr="00774DEC" w:rsidRDefault="000C2072" w:rsidP="00FD52A6">
      <w:pPr>
        <w:pStyle w:val="ConsPlusNormal"/>
        <w:spacing w:before="240"/>
        <w:ind w:firstLine="540"/>
        <w:jc w:val="both"/>
      </w:pPr>
      <w:r w:rsidRPr="00774DEC">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rsidR="000C2072" w:rsidRPr="00774DEC" w:rsidRDefault="000C2072" w:rsidP="00FD52A6">
      <w:pPr>
        <w:pStyle w:val="ConsPlusNormal"/>
        <w:spacing w:before="240"/>
        <w:ind w:firstLine="540"/>
        <w:jc w:val="both"/>
      </w:pPr>
      <w:r w:rsidRPr="00774DEC">
        <w:t>различать памятники культуры изучаемой эпохи и источники, созданные в последующие эпохи, приводить примеры;</w:t>
      </w:r>
    </w:p>
    <w:p w:rsidR="000C2072" w:rsidRPr="00774DEC" w:rsidRDefault="000C2072" w:rsidP="00FD52A6">
      <w:pPr>
        <w:pStyle w:val="ConsPlusNormal"/>
        <w:spacing w:before="240"/>
        <w:ind w:firstLine="540"/>
        <w:jc w:val="both"/>
      </w:pPr>
      <w:r w:rsidRPr="00774DEC">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0C2072" w:rsidRPr="00774DEC" w:rsidRDefault="000C2072" w:rsidP="003D7390">
      <w:pPr>
        <w:pStyle w:val="ConsPlusNormal"/>
        <w:spacing w:before="240"/>
        <w:ind w:firstLineChars="100" w:firstLine="240"/>
        <w:jc w:val="both"/>
      </w:pPr>
      <w:r w:rsidRPr="00774DEC">
        <w:t>5. Историческое описание (реконструкция):</w:t>
      </w:r>
    </w:p>
    <w:p w:rsidR="000C2072" w:rsidRPr="00774DEC" w:rsidRDefault="000C2072" w:rsidP="00FD52A6">
      <w:pPr>
        <w:pStyle w:val="ConsPlusNormal"/>
        <w:spacing w:before="240"/>
        <w:ind w:firstLine="540"/>
        <w:jc w:val="both"/>
      </w:pPr>
      <w:r w:rsidRPr="00774DEC">
        <w:t>характеризовать условия жизни людей в древности;</w:t>
      </w:r>
    </w:p>
    <w:p w:rsidR="000C2072" w:rsidRPr="00774DEC" w:rsidRDefault="000C2072" w:rsidP="00FD52A6">
      <w:pPr>
        <w:pStyle w:val="ConsPlusNormal"/>
        <w:spacing w:before="240"/>
        <w:ind w:firstLine="540"/>
        <w:jc w:val="both"/>
      </w:pPr>
      <w:r w:rsidRPr="00774DEC">
        <w:t>рассказывать (с опорой на алгоритм или иные визуальные опоры) о значительных событиях древней истории, их участниках;</w:t>
      </w:r>
    </w:p>
    <w:p w:rsidR="000C2072" w:rsidRPr="00774DEC" w:rsidRDefault="000C2072" w:rsidP="00FD52A6">
      <w:pPr>
        <w:pStyle w:val="ConsPlusNormal"/>
        <w:spacing w:before="240"/>
        <w:ind w:firstLine="540"/>
        <w:jc w:val="both"/>
      </w:pPr>
      <w:r w:rsidRPr="00774DEC">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0C2072" w:rsidRPr="00774DEC" w:rsidRDefault="000C2072" w:rsidP="00FD52A6">
      <w:pPr>
        <w:pStyle w:val="ConsPlusNormal"/>
        <w:spacing w:before="240"/>
        <w:ind w:firstLine="540"/>
        <w:jc w:val="both"/>
      </w:pPr>
      <w:r w:rsidRPr="00774DEC">
        <w:t>давать (с опорой на алгоритм или иные визуальные опоры) краткое описание памятников культуры эпохи первобытности и древнейших цивилизаций.</w:t>
      </w:r>
    </w:p>
    <w:p w:rsidR="000C2072" w:rsidRPr="00774DEC" w:rsidRDefault="000C2072" w:rsidP="00FD52A6">
      <w:pPr>
        <w:pStyle w:val="ConsPlusNormal"/>
        <w:spacing w:before="240"/>
        <w:ind w:firstLine="540"/>
        <w:jc w:val="both"/>
      </w:pPr>
      <w:r w:rsidRPr="00774DEC">
        <w:lastRenderedPageBreak/>
        <w:t>6. Анализ, объяснение исторических событий, явлений:</w:t>
      </w:r>
    </w:p>
    <w:p w:rsidR="000C2072" w:rsidRPr="00774DEC" w:rsidRDefault="000C2072" w:rsidP="00FD52A6">
      <w:pPr>
        <w:pStyle w:val="ConsPlusNormal"/>
        <w:spacing w:before="240"/>
        <w:ind w:firstLine="540"/>
        <w:jc w:val="both"/>
      </w:pPr>
      <w:r w:rsidRPr="00774DEC">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C2072" w:rsidRPr="00774DEC" w:rsidRDefault="000C2072" w:rsidP="00FD52A6">
      <w:pPr>
        <w:pStyle w:val="ConsPlusNormal"/>
        <w:spacing w:before="240"/>
        <w:ind w:firstLine="540"/>
        <w:jc w:val="both"/>
      </w:pPr>
      <w:r w:rsidRPr="00774DEC">
        <w:t>сравнивать (с опорой на алгоритм или иные визуальные опоры) исторические явления, определять их общие черты;</w:t>
      </w:r>
    </w:p>
    <w:p w:rsidR="000C2072" w:rsidRPr="00774DEC" w:rsidRDefault="000C2072" w:rsidP="00FD52A6">
      <w:pPr>
        <w:pStyle w:val="ConsPlusNormal"/>
        <w:spacing w:before="240"/>
        <w:ind w:firstLine="540"/>
        <w:jc w:val="both"/>
      </w:pPr>
      <w:r w:rsidRPr="00774DEC">
        <w:t>иллюстрировать общие явления, черты конкретными примерами;</w:t>
      </w:r>
    </w:p>
    <w:p w:rsidR="000C2072" w:rsidRPr="00774DEC" w:rsidRDefault="000C2072" w:rsidP="00FD52A6">
      <w:pPr>
        <w:pStyle w:val="ConsPlusNormal"/>
        <w:spacing w:before="240"/>
        <w:ind w:firstLine="540"/>
        <w:jc w:val="both"/>
      </w:pPr>
      <w:r w:rsidRPr="00774DEC">
        <w:t>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rsidR="000C2072" w:rsidRPr="00774DEC" w:rsidRDefault="000C2072" w:rsidP="00FD52A6">
      <w:pPr>
        <w:pStyle w:val="ConsPlusNormal"/>
        <w:spacing w:before="240"/>
        <w:ind w:firstLine="540"/>
        <w:jc w:val="both"/>
      </w:pPr>
      <w:r w:rsidRPr="00774DEC">
        <w:t>7. Рассмотрение исторических версий и оценок, определение своего отношения к наиболее значимым событиям и личностям прошлого:</w:t>
      </w:r>
    </w:p>
    <w:p w:rsidR="000C2072" w:rsidRPr="00774DEC" w:rsidRDefault="000C2072" w:rsidP="00FD52A6">
      <w:pPr>
        <w:pStyle w:val="ConsPlusNormal"/>
        <w:spacing w:before="240"/>
        <w:ind w:firstLine="540"/>
        <w:jc w:val="both"/>
      </w:pPr>
      <w:r w:rsidRPr="00774DEC">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0C2072" w:rsidRPr="00774DEC" w:rsidRDefault="000C2072" w:rsidP="00FD52A6">
      <w:pPr>
        <w:pStyle w:val="ConsPlusNormal"/>
        <w:spacing w:before="240"/>
        <w:ind w:firstLine="540"/>
        <w:jc w:val="both"/>
      </w:pPr>
      <w:r w:rsidRPr="00774DEC">
        <w:t>высказывать на уровне эмоциональных оценок отношение к поступкам людей прошлого, к памятникам культуры.</w:t>
      </w:r>
    </w:p>
    <w:p w:rsidR="000C2072" w:rsidRPr="00774DEC" w:rsidRDefault="000C2072" w:rsidP="00FD52A6">
      <w:pPr>
        <w:pStyle w:val="ConsPlusNormal"/>
        <w:spacing w:before="240"/>
        <w:ind w:firstLine="540"/>
        <w:jc w:val="both"/>
      </w:pPr>
      <w:r w:rsidRPr="00774DEC">
        <w:t>8. Применение исторических знаний:</w:t>
      </w:r>
    </w:p>
    <w:p w:rsidR="000C2072" w:rsidRPr="00774DEC" w:rsidRDefault="000C2072" w:rsidP="00FD52A6">
      <w:pPr>
        <w:pStyle w:val="ConsPlusNormal"/>
        <w:spacing w:before="240"/>
        <w:ind w:firstLine="540"/>
        <w:jc w:val="both"/>
      </w:pPr>
      <w:r w:rsidRPr="00774DEC">
        <w:t>раскрывать значение памятников древней истории и культуры, необходимость сохранения их в современном мире;</w:t>
      </w:r>
    </w:p>
    <w:p w:rsidR="000C2072" w:rsidRPr="00774DEC" w:rsidRDefault="000C2072" w:rsidP="00FD52A6">
      <w:pPr>
        <w:pStyle w:val="ConsPlusNormal"/>
        <w:spacing w:before="240"/>
        <w:ind w:firstLine="540"/>
        <w:jc w:val="both"/>
      </w:pPr>
      <w:r w:rsidRPr="00774DEC">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C2072" w:rsidRPr="00774DEC" w:rsidRDefault="000C2072" w:rsidP="00FD52A6">
      <w:pPr>
        <w:spacing w:after="0" w:line="264" w:lineRule="auto"/>
        <w:ind w:left="120"/>
        <w:jc w:val="both"/>
        <w:rPr>
          <w:sz w:val="24"/>
          <w:szCs w:val="24"/>
        </w:rPr>
      </w:pPr>
    </w:p>
    <w:p w:rsidR="000C2072" w:rsidRPr="00774DEC" w:rsidRDefault="000C2072">
      <w:pPr>
        <w:spacing w:after="0" w:line="264" w:lineRule="auto"/>
        <w:ind w:left="120"/>
        <w:jc w:val="both"/>
        <w:rPr>
          <w:rFonts w:ascii="Times New Roman" w:hAnsi="Times New Roman"/>
          <w:b/>
          <w:color w:val="000000"/>
          <w:sz w:val="24"/>
          <w:szCs w:val="24"/>
        </w:rPr>
      </w:pPr>
    </w:p>
    <w:p w:rsidR="000C2072" w:rsidRPr="00774DEC" w:rsidRDefault="000C2072">
      <w:pPr>
        <w:rPr>
          <w:sz w:val="24"/>
          <w:szCs w:val="24"/>
        </w:rPr>
      </w:pPr>
    </w:p>
    <w:p w:rsidR="000C2072" w:rsidRDefault="000C2072"/>
    <w:p w:rsidR="000C2072" w:rsidRDefault="000C2072"/>
    <w:p w:rsidR="000C2072" w:rsidRDefault="000C2072"/>
    <w:p w:rsidR="000C2072" w:rsidRDefault="000C2072"/>
    <w:p w:rsidR="000C2072" w:rsidRDefault="000C2072"/>
    <w:p w:rsidR="000C2072" w:rsidRDefault="000C2072"/>
    <w:p w:rsidR="000C2072" w:rsidRDefault="000C2072">
      <w:pPr>
        <w:sectPr w:rsidR="000C2072">
          <w:pgSz w:w="11906" w:h="16838"/>
          <w:pgMar w:top="1134" w:right="707" w:bottom="1134" w:left="851" w:header="708" w:footer="708" w:gutter="0"/>
          <w:cols w:space="708"/>
          <w:docGrid w:linePitch="360"/>
        </w:sectPr>
      </w:pPr>
    </w:p>
    <w:p w:rsidR="000C2072" w:rsidRDefault="000C2072">
      <w:pPr>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p w:rsidR="000C2072" w:rsidRDefault="000C2072">
      <w:pPr>
        <w:spacing w:after="0"/>
        <w:ind w:left="120"/>
      </w:pPr>
      <w:r>
        <w:rPr>
          <w:rFonts w:ascii="Times New Roman" w:hAnsi="Times New Roman"/>
          <w:b/>
          <w:color w:val="000000"/>
          <w:sz w:val="28"/>
        </w:rPr>
        <w:t xml:space="preserve">5 КЛАСС </w:t>
      </w:r>
    </w:p>
    <w:tbl>
      <w:tblPr>
        <w:tblW w:w="14783"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94"/>
        <w:gridCol w:w="3830"/>
        <w:gridCol w:w="2619"/>
        <w:gridCol w:w="2169"/>
        <w:gridCol w:w="2117"/>
        <w:gridCol w:w="2854"/>
      </w:tblGrid>
      <w:tr w:rsidR="000C2072" w:rsidRPr="00D7542F">
        <w:trPr>
          <w:trHeight w:val="1531"/>
          <w:tblCellSpacing w:w="0" w:type="dxa"/>
        </w:trPr>
        <w:tc>
          <w:tcPr>
            <w:tcW w:w="1195" w:type="dxa"/>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 xml:space="preserve">№ п/п </w:t>
            </w:r>
          </w:p>
          <w:p w:rsidR="000C2072" w:rsidRPr="00D7542F" w:rsidRDefault="000C2072">
            <w:pPr>
              <w:spacing w:after="0"/>
              <w:ind w:left="135"/>
            </w:pP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 xml:space="preserve">Наименование разделов и тем программы </w:t>
            </w:r>
          </w:p>
          <w:p w:rsidR="000C2072" w:rsidRPr="00D7542F" w:rsidRDefault="000C2072">
            <w:pPr>
              <w:spacing w:after="0"/>
              <w:ind w:left="135"/>
            </w:pPr>
          </w:p>
        </w:tc>
        <w:tc>
          <w:tcPr>
            <w:tcW w:w="0" w:type="auto"/>
            <w:gridSpan w:val="3"/>
            <w:tcMar>
              <w:top w:w="50" w:type="dxa"/>
              <w:left w:w="100" w:type="dxa"/>
            </w:tcMar>
            <w:vAlign w:val="center"/>
          </w:tcPr>
          <w:p w:rsidR="000C2072" w:rsidRPr="00D7542F" w:rsidRDefault="000C2072">
            <w:pPr>
              <w:spacing w:after="0"/>
              <w:ind w:left="135"/>
            </w:pPr>
            <w:r w:rsidRPr="00D7542F">
              <w:rPr>
                <w:rFonts w:ascii="Times New Roman" w:hAnsi="Times New Roman"/>
                <w:b/>
                <w:sz w:val="24"/>
                <w:szCs w:val="24"/>
              </w:rPr>
              <w:t>Количество академических часов, отводимых на освоение каждого раздела</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 xml:space="preserve">Электронные (цифровые) образовательные ресурсы </w:t>
            </w:r>
          </w:p>
          <w:p w:rsidR="000C2072" w:rsidRPr="00D7542F" w:rsidRDefault="000C2072">
            <w:pPr>
              <w:spacing w:after="0"/>
              <w:ind w:left="135"/>
            </w:pPr>
          </w:p>
        </w:tc>
      </w:tr>
      <w:tr w:rsidR="000C2072" w:rsidRPr="00D7542F">
        <w:trPr>
          <w:trHeight w:val="144"/>
          <w:tblCellSpacing w:w="0" w:type="dxa"/>
        </w:trPr>
        <w:tc>
          <w:tcPr>
            <w:tcW w:w="0" w:type="auto"/>
            <w:gridSpan w:val="6"/>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Раздел 1.</w:t>
            </w:r>
            <w:r w:rsidRPr="00D7542F">
              <w:rPr>
                <w:rFonts w:ascii="Times New Roman" w:hAnsi="Times New Roman"/>
                <w:color w:val="000000"/>
                <w:sz w:val="24"/>
              </w:rPr>
              <w:t xml:space="preserve"> </w:t>
            </w:r>
            <w:r w:rsidRPr="00D7542F">
              <w:rPr>
                <w:rFonts w:ascii="Times New Roman" w:hAnsi="Times New Roman"/>
                <w:b/>
                <w:color w:val="000000"/>
                <w:sz w:val="24"/>
              </w:rPr>
              <w:t>История Древнего мира</w:t>
            </w:r>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1.1</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Введение</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8">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1.2</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Первобытность</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4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9">
              <w:r w:rsidRPr="00D7542F">
                <w:rPr>
                  <w:rFonts w:ascii="Times New Roman" w:hAnsi="Times New Roman"/>
                  <w:color w:val="0000FF"/>
                  <w:u w:val="single"/>
                </w:rPr>
                <w:t>https://m.edsoo.ru/7f41393a</w:t>
              </w:r>
            </w:hyperlink>
          </w:p>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Итого по разделу</w:t>
            </w:r>
          </w:p>
        </w:tc>
        <w:tc>
          <w:tcPr>
            <w:tcW w:w="2564" w:type="dxa"/>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6 </w:t>
            </w:r>
          </w:p>
        </w:tc>
        <w:tc>
          <w:tcPr>
            <w:tcW w:w="0" w:type="auto"/>
            <w:gridSpan w:val="3"/>
            <w:tcMar>
              <w:top w:w="50" w:type="dxa"/>
              <w:left w:w="100" w:type="dxa"/>
            </w:tcMar>
            <w:vAlign w:val="center"/>
          </w:tcPr>
          <w:p w:rsidR="000C2072" w:rsidRPr="00D7542F" w:rsidRDefault="000C2072"/>
        </w:tc>
      </w:tr>
      <w:tr w:rsidR="000C2072" w:rsidRPr="00D7542F">
        <w:trPr>
          <w:trHeight w:val="144"/>
          <w:tblCellSpacing w:w="0" w:type="dxa"/>
        </w:trPr>
        <w:tc>
          <w:tcPr>
            <w:tcW w:w="0" w:type="auto"/>
            <w:gridSpan w:val="6"/>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Раздел 2.</w:t>
            </w:r>
            <w:r w:rsidRPr="00D7542F">
              <w:rPr>
                <w:rFonts w:ascii="Times New Roman" w:hAnsi="Times New Roman"/>
                <w:color w:val="000000"/>
                <w:sz w:val="24"/>
              </w:rPr>
              <w:t xml:space="preserve"> </w:t>
            </w:r>
            <w:r w:rsidRPr="00D7542F">
              <w:rPr>
                <w:rFonts w:ascii="Times New Roman" w:hAnsi="Times New Roman"/>
                <w:b/>
                <w:color w:val="000000"/>
                <w:sz w:val="24"/>
              </w:rPr>
              <w:t>Древний мир. Древний Восток</w:t>
            </w:r>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2.1</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Древний Египет</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7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0">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2.2</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Древние цивилизации Месопотамии</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4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1">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2.3</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Восточное Средиземноморье в древности</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2">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2.4</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Персидская держава</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3">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2.5</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Древняя Индия</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4">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2.6</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Древний Китай</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5">
              <w:r w:rsidRPr="00D7542F">
                <w:rPr>
                  <w:rFonts w:ascii="Times New Roman" w:hAnsi="Times New Roman"/>
                  <w:color w:val="0000FF"/>
                  <w:u w:val="single"/>
                </w:rPr>
                <w:t>https://m.edsoo.ru/7f41393a</w:t>
              </w:r>
            </w:hyperlink>
          </w:p>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Итого по разделу</w:t>
            </w:r>
          </w:p>
        </w:tc>
        <w:tc>
          <w:tcPr>
            <w:tcW w:w="2564" w:type="dxa"/>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20 </w:t>
            </w:r>
          </w:p>
        </w:tc>
        <w:tc>
          <w:tcPr>
            <w:tcW w:w="0" w:type="auto"/>
            <w:gridSpan w:val="3"/>
            <w:tcMar>
              <w:top w:w="50" w:type="dxa"/>
              <w:left w:w="100" w:type="dxa"/>
            </w:tcMar>
            <w:vAlign w:val="center"/>
          </w:tcPr>
          <w:p w:rsidR="000C2072" w:rsidRPr="00D7542F" w:rsidRDefault="000C2072"/>
        </w:tc>
      </w:tr>
      <w:tr w:rsidR="000C2072" w:rsidRPr="00D7542F">
        <w:trPr>
          <w:trHeight w:val="144"/>
          <w:tblCellSpacing w:w="0" w:type="dxa"/>
        </w:trPr>
        <w:tc>
          <w:tcPr>
            <w:tcW w:w="0" w:type="auto"/>
            <w:gridSpan w:val="6"/>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Раздел 3.</w:t>
            </w:r>
            <w:r w:rsidRPr="00D7542F">
              <w:rPr>
                <w:rFonts w:ascii="Times New Roman" w:hAnsi="Times New Roman"/>
                <w:color w:val="000000"/>
                <w:sz w:val="24"/>
              </w:rPr>
              <w:t xml:space="preserve"> </w:t>
            </w:r>
            <w:r w:rsidRPr="00D7542F">
              <w:rPr>
                <w:rFonts w:ascii="Times New Roman" w:hAnsi="Times New Roman"/>
                <w:b/>
                <w:color w:val="000000"/>
                <w:sz w:val="24"/>
              </w:rPr>
              <w:t>Древняя Греция. Эллинизм</w:t>
            </w:r>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3.1</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Древнейшая Греция</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4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6">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lastRenderedPageBreak/>
              <w:t>3.2</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Греческие полисы</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10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7">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3.3</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Культура Древней Греции</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8">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3.4</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Македонские завоевания. Эллинизм</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19">
              <w:r w:rsidRPr="00D7542F">
                <w:rPr>
                  <w:rFonts w:ascii="Times New Roman" w:hAnsi="Times New Roman"/>
                  <w:color w:val="0000FF"/>
                  <w:u w:val="single"/>
                </w:rPr>
                <w:t>https://m.edsoo.ru/7f41393a</w:t>
              </w:r>
            </w:hyperlink>
          </w:p>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Итого по разделу</w:t>
            </w:r>
          </w:p>
        </w:tc>
        <w:tc>
          <w:tcPr>
            <w:tcW w:w="2564" w:type="dxa"/>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20 </w:t>
            </w:r>
          </w:p>
        </w:tc>
        <w:tc>
          <w:tcPr>
            <w:tcW w:w="0" w:type="auto"/>
            <w:gridSpan w:val="3"/>
            <w:tcMar>
              <w:top w:w="50" w:type="dxa"/>
              <w:left w:w="100" w:type="dxa"/>
            </w:tcMar>
            <w:vAlign w:val="center"/>
          </w:tcPr>
          <w:p w:rsidR="000C2072" w:rsidRPr="00D7542F" w:rsidRDefault="000C2072"/>
        </w:tc>
      </w:tr>
      <w:tr w:rsidR="000C2072" w:rsidRPr="00D7542F">
        <w:trPr>
          <w:trHeight w:val="144"/>
          <w:tblCellSpacing w:w="0" w:type="dxa"/>
        </w:trPr>
        <w:tc>
          <w:tcPr>
            <w:tcW w:w="0" w:type="auto"/>
            <w:gridSpan w:val="6"/>
            <w:tcMar>
              <w:top w:w="50" w:type="dxa"/>
              <w:left w:w="100" w:type="dxa"/>
            </w:tcMar>
            <w:vAlign w:val="center"/>
          </w:tcPr>
          <w:p w:rsidR="000C2072" w:rsidRPr="00D7542F" w:rsidRDefault="000C2072">
            <w:pPr>
              <w:spacing w:after="0"/>
              <w:ind w:left="135"/>
            </w:pPr>
            <w:r w:rsidRPr="00D7542F">
              <w:rPr>
                <w:rFonts w:ascii="Times New Roman" w:hAnsi="Times New Roman"/>
                <w:b/>
                <w:color w:val="000000"/>
                <w:sz w:val="24"/>
              </w:rPr>
              <w:t>Раздел 4.</w:t>
            </w:r>
            <w:r w:rsidRPr="00D7542F">
              <w:rPr>
                <w:rFonts w:ascii="Times New Roman" w:hAnsi="Times New Roman"/>
                <w:color w:val="000000"/>
                <w:sz w:val="24"/>
              </w:rPr>
              <w:t xml:space="preserve"> </w:t>
            </w:r>
            <w:r w:rsidRPr="00D7542F">
              <w:rPr>
                <w:rFonts w:ascii="Times New Roman" w:hAnsi="Times New Roman"/>
                <w:b/>
                <w:color w:val="000000"/>
                <w:sz w:val="24"/>
              </w:rPr>
              <w:t>Древний Рим</w:t>
            </w:r>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4.1</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Возникновение Римского государства</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20">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4.2</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Римские завоевания в Средиземноморье</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21">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4.3</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Поздняя Римская республика. Гражданские войны</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5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22">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4.4</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Расцвет и падение Римской империи</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6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23">
              <w:r w:rsidRPr="00D7542F">
                <w:rPr>
                  <w:rFonts w:ascii="Times New Roman" w:hAnsi="Times New Roman"/>
                  <w:color w:val="0000FF"/>
                  <w:u w:val="single"/>
                </w:rPr>
                <w:t>https://m.edsoo.ru/7f41393a</w:t>
              </w:r>
            </w:hyperlink>
          </w:p>
        </w:tc>
      </w:tr>
      <w:tr w:rsidR="000C2072" w:rsidRPr="00D7542F">
        <w:trPr>
          <w:trHeight w:val="144"/>
          <w:tblCellSpacing w:w="0" w:type="dxa"/>
        </w:trPr>
        <w:tc>
          <w:tcPr>
            <w:tcW w:w="1195" w:type="dxa"/>
            <w:tcMar>
              <w:top w:w="50" w:type="dxa"/>
              <w:left w:w="100" w:type="dxa"/>
            </w:tcMar>
            <w:vAlign w:val="center"/>
          </w:tcPr>
          <w:p w:rsidR="000C2072" w:rsidRPr="00D7542F" w:rsidRDefault="000C2072">
            <w:pPr>
              <w:spacing w:after="0"/>
            </w:pPr>
            <w:r w:rsidRPr="00D7542F">
              <w:rPr>
                <w:rFonts w:ascii="Times New Roman" w:hAnsi="Times New Roman"/>
                <w:color w:val="000000"/>
                <w:sz w:val="24"/>
              </w:rPr>
              <w:t>4.5</w:t>
            </w:r>
          </w:p>
        </w:tc>
        <w:tc>
          <w:tcPr>
            <w:tcW w:w="3858"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Культура Древнего Рима</w:t>
            </w:r>
          </w:p>
        </w:tc>
        <w:tc>
          <w:tcPr>
            <w:tcW w:w="6896" w:type="dxa"/>
            <w:gridSpan w:val="3"/>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3 </w:t>
            </w:r>
          </w:p>
        </w:tc>
        <w:tc>
          <w:tcPr>
            <w:tcW w:w="2834" w:type="dxa"/>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 xml:space="preserve">Библиотека ЦОК </w:t>
            </w:r>
            <w:hyperlink r:id="rId24">
              <w:r w:rsidRPr="00D7542F">
                <w:rPr>
                  <w:rFonts w:ascii="Times New Roman" w:hAnsi="Times New Roman"/>
                  <w:color w:val="0000FF"/>
                  <w:u w:val="single"/>
                </w:rPr>
                <w:t>https://m.edsoo.ru/7f41393a</w:t>
              </w:r>
            </w:hyperlink>
          </w:p>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Итого по разделу</w:t>
            </w:r>
          </w:p>
        </w:tc>
        <w:tc>
          <w:tcPr>
            <w:tcW w:w="2564" w:type="dxa"/>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20 </w:t>
            </w:r>
          </w:p>
        </w:tc>
        <w:tc>
          <w:tcPr>
            <w:tcW w:w="0" w:type="auto"/>
            <w:gridSpan w:val="3"/>
            <w:tcMar>
              <w:top w:w="50" w:type="dxa"/>
              <w:left w:w="100" w:type="dxa"/>
            </w:tcMar>
            <w:vAlign w:val="center"/>
          </w:tcPr>
          <w:p w:rsidR="000C2072" w:rsidRPr="00D7542F" w:rsidRDefault="000C2072"/>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Обобщение</w:t>
            </w:r>
          </w:p>
        </w:tc>
        <w:tc>
          <w:tcPr>
            <w:tcW w:w="2564" w:type="dxa"/>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2 </w:t>
            </w:r>
          </w:p>
        </w:tc>
        <w:tc>
          <w:tcPr>
            <w:tcW w:w="2193" w:type="dxa"/>
            <w:tcMar>
              <w:top w:w="50" w:type="dxa"/>
              <w:left w:w="100" w:type="dxa"/>
            </w:tcMar>
            <w:vAlign w:val="center"/>
          </w:tcPr>
          <w:p w:rsidR="000C2072" w:rsidRPr="00D7542F" w:rsidRDefault="000C2072">
            <w:pPr>
              <w:spacing w:after="0"/>
              <w:ind w:left="135"/>
              <w:jc w:val="center"/>
            </w:pPr>
          </w:p>
        </w:tc>
        <w:tc>
          <w:tcPr>
            <w:tcW w:w="2139" w:type="dxa"/>
            <w:tcMar>
              <w:top w:w="50" w:type="dxa"/>
              <w:left w:w="100" w:type="dxa"/>
            </w:tcMar>
            <w:vAlign w:val="center"/>
          </w:tcPr>
          <w:p w:rsidR="000C2072" w:rsidRPr="00D7542F" w:rsidRDefault="000C2072">
            <w:pPr>
              <w:spacing w:after="0"/>
              <w:ind w:left="135"/>
              <w:jc w:val="center"/>
            </w:pPr>
          </w:p>
        </w:tc>
        <w:tc>
          <w:tcPr>
            <w:tcW w:w="2834" w:type="dxa"/>
            <w:tcMar>
              <w:top w:w="50" w:type="dxa"/>
              <w:left w:w="100" w:type="dxa"/>
            </w:tcMar>
            <w:vAlign w:val="center"/>
          </w:tcPr>
          <w:p w:rsidR="000C2072" w:rsidRPr="00D7542F" w:rsidRDefault="000C2072">
            <w:pPr>
              <w:spacing w:after="0"/>
              <w:ind w:left="135"/>
            </w:pPr>
          </w:p>
        </w:tc>
      </w:tr>
      <w:tr w:rsidR="000C2072" w:rsidRPr="00D7542F">
        <w:trPr>
          <w:trHeight w:val="144"/>
          <w:tblCellSpacing w:w="0" w:type="dxa"/>
        </w:trPr>
        <w:tc>
          <w:tcPr>
            <w:tcW w:w="0" w:type="auto"/>
            <w:gridSpan w:val="2"/>
            <w:tcMar>
              <w:top w:w="50" w:type="dxa"/>
              <w:left w:w="100" w:type="dxa"/>
            </w:tcMar>
            <w:vAlign w:val="center"/>
          </w:tcPr>
          <w:p w:rsidR="000C2072" w:rsidRPr="00D7542F" w:rsidRDefault="000C2072">
            <w:pPr>
              <w:spacing w:after="0"/>
              <w:ind w:left="135"/>
            </w:pPr>
            <w:r w:rsidRPr="00D7542F">
              <w:rPr>
                <w:rFonts w:ascii="Times New Roman" w:hAnsi="Times New Roman"/>
                <w:color w:val="000000"/>
                <w:sz w:val="24"/>
              </w:rPr>
              <w:t>ОБЩЕЕ КОЛИЧЕСТВО ЧАСОВ ПО ПРОГРАММЕ</w:t>
            </w:r>
          </w:p>
        </w:tc>
        <w:tc>
          <w:tcPr>
            <w:tcW w:w="9730" w:type="dxa"/>
            <w:gridSpan w:val="4"/>
            <w:tcMar>
              <w:top w:w="50" w:type="dxa"/>
              <w:left w:w="100" w:type="dxa"/>
            </w:tcMar>
            <w:vAlign w:val="center"/>
          </w:tcPr>
          <w:p w:rsidR="000C2072" w:rsidRPr="00D7542F" w:rsidRDefault="000C2072">
            <w:pPr>
              <w:spacing w:after="0"/>
              <w:ind w:left="135"/>
              <w:jc w:val="center"/>
            </w:pPr>
            <w:r w:rsidRPr="00D7542F">
              <w:rPr>
                <w:rFonts w:ascii="Times New Roman" w:hAnsi="Times New Roman"/>
                <w:color w:val="000000"/>
                <w:sz w:val="24"/>
              </w:rPr>
              <w:t xml:space="preserve"> 68 </w:t>
            </w:r>
          </w:p>
          <w:p w:rsidR="000C2072" w:rsidRPr="00D7542F" w:rsidRDefault="000C2072"/>
        </w:tc>
      </w:tr>
    </w:tbl>
    <w:p w:rsidR="000C2072" w:rsidRDefault="000C2072"/>
    <w:p w:rsidR="000C2072" w:rsidRDefault="000C2072"/>
    <w:p w:rsidR="000C2072" w:rsidRDefault="000C2072"/>
    <w:p w:rsidR="000C2072" w:rsidRDefault="000C2072"/>
    <w:p w:rsidR="000C2072" w:rsidRDefault="000C2072">
      <w:pPr>
        <w:sectPr w:rsidR="000C2072">
          <w:pgSz w:w="16838" w:h="11906" w:orient="landscape"/>
          <w:pgMar w:top="851" w:right="1134" w:bottom="707" w:left="1134" w:header="708" w:footer="708" w:gutter="0"/>
          <w:cols w:space="708"/>
          <w:docGrid w:linePitch="360"/>
        </w:sectPr>
      </w:pPr>
    </w:p>
    <w:p w:rsidR="000C2072" w:rsidRDefault="000C2072"/>
    <w:p w:rsidR="000C2072" w:rsidRDefault="000C2072"/>
    <w:p w:rsidR="000C2072" w:rsidRDefault="000C2072"/>
    <w:p w:rsidR="000C2072" w:rsidRDefault="000C2072">
      <w:pPr>
        <w:spacing w:after="0" w:line="240" w:lineRule="auto"/>
        <w:ind w:firstLine="709"/>
        <w:jc w:val="center"/>
        <w:rPr>
          <w:rFonts w:ascii="Times New Roman" w:hAnsi="Times New Roman"/>
        </w:rPr>
      </w:pPr>
      <w:r>
        <w:rPr>
          <w:rFonts w:ascii="Times New Roman" w:hAnsi="Times New Roman"/>
          <w:b/>
        </w:rPr>
        <w:t>Примерная тематическая и терминологическая лексика</w:t>
      </w:r>
    </w:p>
    <w:p w:rsidR="000C2072" w:rsidRDefault="000C2072">
      <w:pPr>
        <w:spacing w:after="0" w:line="240" w:lineRule="auto"/>
        <w:ind w:firstLine="709"/>
        <w:jc w:val="both"/>
        <w:rPr>
          <w:rFonts w:ascii="Times New Roman" w:hAnsi="Times New Roman"/>
        </w:rPr>
      </w:pPr>
      <w:r>
        <w:rPr>
          <w:rFonts w:ascii="Times New Roman" w:hAnsi="Times New Roman"/>
          <w:i/>
        </w:rPr>
        <w:t>Примерные слова и словосочетания</w:t>
      </w:r>
    </w:p>
    <w:p w:rsidR="000C2072" w:rsidRDefault="000C2072">
      <w:pPr>
        <w:spacing w:after="0" w:line="240" w:lineRule="auto"/>
        <w:ind w:firstLine="709"/>
        <w:jc w:val="both"/>
        <w:rPr>
          <w:rFonts w:ascii="Times New Roman" w:hAnsi="Times New Roman"/>
        </w:rPr>
      </w:pPr>
      <w:r>
        <w:rPr>
          <w:rFonts w:ascii="Times New Roman" w:hAnsi="Times New Roman"/>
        </w:rPr>
        <w:t>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rsidR="000C2072" w:rsidRDefault="000C2072">
      <w:pPr>
        <w:spacing w:after="0" w:line="240" w:lineRule="auto"/>
        <w:ind w:firstLine="709"/>
        <w:jc w:val="both"/>
        <w:rPr>
          <w:rFonts w:ascii="Times New Roman" w:hAnsi="Times New Roman"/>
        </w:rPr>
      </w:pPr>
      <w:r>
        <w:rPr>
          <w:rFonts w:ascii="Times New Roman" w:hAnsi="Times New Roman"/>
          <w:i/>
        </w:rPr>
        <w:t>Примерные фразы</w:t>
      </w:r>
    </w:p>
    <w:p w:rsidR="000C2072" w:rsidRDefault="000C2072">
      <w:pPr>
        <w:spacing w:after="0" w:line="240" w:lineRule="auto"/>
        <w:ind w:firstLine="709"/>
        <w:jc w:val="both"/>
        <w:rPr>
          <w:rFonts w:ascii="Times New Roman" w:hAnsi="Times New Roman"/>
        </w:rPr>
      </w:pPr>
      <w:r>
        <w:rPr>
          <w:rFonts w:ascii="Times New Roman" w:hAnsi="Times New Roman"/>
        </w:rPr>
        <w:t>Изгнание человека из племени было для него самым страшным наказанием.</w:t>
      </w:r>
    </w:p>
    <w:p w:rsidR="000C2072" w:rsidRDefault="000C2072">
      <w:pPr>
        <w:spacing w:after="0" w:line="240" w:lineRule="auto"/>
        <w:ind w:firstLine="709"/>
        <w:jc w:val="both"/>
        <w:rPr>
          <w:rFonts w:ascii="Times New Roman" w:hAnsi="Times New Roman"/>
        </w:rPr>
      </w:pPr>
      <w:r>
        <w:rPr>
          <w:rFonts w:ascii="Times New Roman" w:hAnsi="Times New Roman"/>
        </w:rPr>
        <w:t>Во время раскопок древних городов Египта нашли много замечательных произведений искусства.</w:t>
      </w:r>
    </w:p>
    <w:p w:rsidR="000C2072" w:rsidRDefault="000C2072">
      <w:pPr>
        <w:spacing w:after="0" w:line="240" w:lineRule="auto"/>
        <w:ind w:firstLine="709"/>
        <w:jc w:val="both"/>
        <w:rPr>
          <w:rFonts w:ascii="Times New Roman" w:hAnsi="Times New Roman"/>
        </w:rPr>
      </w:pPr>
      <w:r>
        <w:rPr>
          <w:rFonts w:ascii="Times New Roman" w:hAnsi="Times New Roman"/>
        </w:rPr>
        <w:t>Всадники были вооружены луками и длинными копьями.</w:t>
      </w:r>
    </w:p>
    <w:p w:rsidR="000C2072" w:rsidRDefault="000C2072">
      <w:pPr>
        <w:spacing w:after="0" w:line="240" w:lineRule="auto"/>
        <w:ind w:firstLine="709"/>
        <w:jc w:val="both"/>
        <w:rPr>
          <w:rFonts w:ascii="Times New Roman" w:hAnsi="Times New Roman"/>
        </w:rPr>
      </w:pPr>
      <w:r>
        <w:rPr>
          <w:rFonts w:ascii="Times New Roman" w:hAnsi="Times New Roman"/>
        </w:rPr>
        <w:t xml:space="preserve">Мы узнали, в чём проявлялось неравенство между людьми в странах Древнего Востока. </w:t>
      </w:r>
    </w:p>
    <w:p w:rsidR="000C2072" w:rsidRDefault="000C2072">
      <w:pPr>
        <w:spacing w:after="0" w:line="240" w:lineRule="auto"/>
        <w:ind w:firstLine="709"/>
        <w:jc w:val="both"/>
        <w:rPr>
          <w:rFonts w:ascii="Times New Roman" w:hAnsi="Times New Roman"/>
        </w:rPr>
      </w:pPr>
      <w:r>
        <w:rPr>
          <w:rFonts w:ascii="Times New Roman" w:hAnsi="Times New Roman"/>
        </w:rPr>
        <w:t>Я расскажу об оружии и вооружении, которое применялось на Древнем Востоке во время войн.</w:t>
      </w:r>
    </w:p>
    <w:p w:rsidR="000C2072" w:rsidRDefault="000C2072">
      <w:pPr>
        <w:spacing w:after="0" w:line="240" w:lineRule="auto"/>
        <w:ind w:firstLine="709"/>
        <w:jc w:val="both"/>
        <w:rPr>
          <w:rFonts w:ascii="Times New Roman" w:hAnsi="Times New Roman"/>
        </w:rPr>
      </w:pPr>
      <w:r>
        <w:rPr>
          <w:rFonts w:ascii="Times New Roman" w:hAnsi="Times New Roman"/>
        </w:rPr>
        <w:t>Афины стали крупнейшим центром торговли и ремесла.</w:t>
      </w:r>
    </w:p>
    <w:p w:rsidR="000C2072" w:rsidRDefault="000C2072">
      <w:pPr>
        <w:spacing w:after="0" w:line="240" w:lineRule="auto"/>
        <w:ind w:firstLine="709"/>
        <w:jc w:val="both"/>
        <w:rPr>
          <w:rFonts w:ascii="Times New Roman" w:hAnsi="Times New Roman"/>
        </w:rPr>
      </w:pPr>
      <w:r>
        <w:rPr>
          <w:rFonts w:ascii="Times New Roman" w:hAnsi="Times New Roman"/>
        </w:rPr>
        <w:t>Я покажу на карте те страны и области, которые были завоёваны.</w:t>
      </w:r>
    </w:p>
    <w:p w:rsidR="000C2072" w:rsidRDefault="000C2072">
      <w:pPr>
        <w:spacing w:after="0" w:line="240" w:lineRule="auto"/>
        <w:ind w:firstLine="709"/>
        <w:jc w:val="both"/>
        <w:rPr>
          <w:rFonts w:ascii="Times New Roman" w:hAnsi="Times New Roman"/>
        </w:rPr>
      </w:pPr>
      <w:r>
        <w:rPr>
          <w:rFonts w:ascii="Times New Roman" w:hAnsi="Times New Roman"/>
        </w:rPr>
        <w:t>У первобытных людей появились религиозные верования: в душу, колдовство, оборотней.</w:t>
      </w:r>
    </w:p>
    <w:p w:rsidR="000C2072" w:rsidRDefault="000C2072">
      <w:pPr>
        <w:spacing w:after="0" w:line="240" w:lineRule="auto"/>
        <w:ind w:firstLine="709"/>
        <w:jc w:val="both"/>
        <w:rPr>
          <w:rFonts w:ascii="Times New Roman" w:hAnsi="Times New Roman"/>
        </w:rPr>
      </w:pPr>
      <w:r>
        <w:rPr>
          <w:rFonts w:ascii="Times New Roman" w:hAnsi="Times New Roman"/>
        </w:rPr>
        <w:t>Рим возник в Италии, на берегу реки Тибр.</w:t>
      </w:r>
    </w:p>
    <w:p w:rsidR="000C2072" w:rsidRDefault="000C2072">
      <w:pPr>
        <w:spacing w:after="0" w:line="240" w:lineRule="auto"/>
        <w:ind w:firstLine="709"/>
        <w:jc w:val="both"/>
        <w:rPr>
          <w:rFonts w:ascii="Times New Roman" w:hAnsi="Times New Roman"/>
        </w:rPr>
      </w:pPr>
      <w:r>
        <w:rPr>
          <w:rFonts w:ascii="Times New Roman" w:hAnsi="Times New Roman"/>
        </w:rPr>
        <w:t>Италию в первом тысячелетии до нашей эры населяло много народностей.</w:t>
      </w:r>
    </w:p>
    <w:p w:rsidR="000C2072" w:rsidRDefault="000C2072">
      <w:pPr>
        <w:spacing w:after="0" w:line="240" w:lineRule="auto"/>
        <w:ind w:firstLine="709"/>
        <w:jc w:val="both"/>
        <w:rPr>
          <w:rFonts w:ascii="Times New Roman" w:hAnsi="Times New Roman"/>
        </w:rPr>
      </w:pPr>
      <w:r>
        <w:rPr>
          <w:rFonts w:ascii="Times New Roman" w:hAnsi="Times New Roman"/>
          <w:i/>
        </w:rPr>
        <w:t>Примерные выводы</w:t>
      </w:r>
    </w:p>
    <w:p w:rsidR="000C2072" w:rsidRDefault="000C2072">
      <w:pPr>
        <w:spacing w:after="0" w:line="240" w:lineRule="auto"/>
        <w:ind w:firstLine="709"/>
        <w:jc w:val="both"/>
        <w:rPr>
          <w:rFonts w:ascii="Times New Roman" w:hAnsi="Times New Roman"/>
        </w:rPr>
      </w:pPr>
      <w:r>
        <w:rPr>
          <w:rFonts w:ascii="Times New Roman" w:hAnsi="Times New Roman"/>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rsidR="000C2072" w:rsidRDefault="000C2072">
      <w:pPr>
        <w:spacing w:after="0" w:line="240" w:lineRule="auto"/>
        <w:ind w:firstLine="709"/>
        <w:jc w:val="both"/>
        <w:rPr>
          <w:rFonts w:ascii="Times New Roman" w:hAnsi="Times New Roman"/>
        </w:rPr>
      </w:pPr>
      <w:r>
        <w:rPr>
          <w:rFonts w:ascii="Times New Roman" w:hAnsi="Times New Roman"/>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rsidR="000C2072" w:rsidRDefault="000C2072">
      <w:pPr>
        <w:spacing w:after="0" w:line="240" w:lineRule="auto"/>
        <w:ind w:firstLine="709"/>
        <w:jc w:val="both"/>
        <w:rPr>
          <w:rFonts w:ascii="Times New Roman" w:hAnsi="Times New Roman"/>
        </w:rPr>
      </w:pPr>
      <w:r>
        <w:rPr>
          <w:rFonts w:ascii="Times New Roman" w:hAnsi="Times New Roman"/>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rsidR="000C2072" w:rsidRDefault="000C2072">
      <w:pPr>
        <w:spacing w:after="0" w:line="240" w:lineRule="auto"/>
        <w:ind w:firstLine="709"/>
        <w:jc w:val="center"/>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rsidP="00505C6E">
      <w:pPr>
        <w:spacing w:after="0"/>
        <w:rPr>
          <w:rFonts w:ascii="Times New Roman" w:hAnsi="Times New Roman"/>
          <w:b/>
        </w:rPr>
      </w:pPr>
    </w:p>
    <w:p w:rsidR="0008749A" w:rsidRDefault="0008749A" w:rsidP="00505C6E">
      <w:pPr>
        <w:spacing w:after="0"/>
        <w:rPr>
          <w:rFonts w:ascii="Times New Roman" w:hAnsi="Times New Roman"/>
          <w:b/>
        </w:rPr>
      </w:pPr>
    </w:p>
    <w:p w:rsidR="0008749A" w:rsidRDefault="0008749A" w:rsidP="00505C6E">
      <w:pPr>
        <w:spacing w:after="0"/>
        <w:rPr>
          <w:rFonts w:ascii="Times New Roman" w:hAnsi="Times New Roman"/>
          <w:b/>
        </w:rPr>
      </w:pPr>
    </w:p>
    <w:p w:rsidR="0008749A" w:rsidRDefault="0008749A" w:rsidP="00505C6E">
      <w:pPr>
        <w:spacing w:after="0"/>
        <w:rPr>
          <w:rFonts w:ascii="Times New Roman" w:hAnsi="Times New Roman"/>
          <w:b/>
        </w:rPr>
      </w:pPr>
    </w:p>
    <w:p w:rsidR="0008749A" w:rsidRDefault="0008749A" w:rsidP="00505C6E">
      <w:pPr>
        <w:spacing w:after="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ind w:left="120"/>
        <w:rPr>
          <w:rFonts w:ascii="Times New Roman" w:hAnsi="Times New Roman"/>
          <w:b/>
        </w:rPr>
      </w:pPr>
    </w:p>
    <w:p w:rsidR="000C2072" w:rsidRDefault="000C2072">
      <w:pPr>
        <w:spacing w:after="0" w:line="240" w:lineRule="auto"/>
        <w:jc w:val="right"/>
        <w:rPr>
          <w:rFonts w:ascii="Times New Roman" w:hAnsi="Times New Roman"/>
        </w:rPr>
      </w:pPr>
      <w:r>
        <w:rPr>
          <w:rFonts w:ascii="Times New Roman" w:hAnsi="Times New Roman"/>
        </w:rPr>
        <w:lastRenderedPageBreak/>
        <w:t xml:space="preserve">Приложение к рабочей программе </w:t>
      </w:r>
    </w:p>
    <w:p w:rsidR="000C2072" w:rsidRDefault="000C2072">
      <w:pPr>
        <w:spacing w:after="0" w:line="240" w:lineRule="auto"/>
        <w:jc w:val="right"/>
        <w:rPr>
          <w:rFonts w:ascii="Times New Roman" w:hAnsi="Times New Roman"/>
        </w:rPr>
      </w:pPr>
      <w:r>
        <w:rPr>
          <w:rFonts w:ascii="Times New Roman" w:hAnsi="Times New Roman"/>
        </w:rPr>
        <w:t>по учебному предмету «История»</w:t>
      </w:r>
    </w:p>
    <w:p w:rsidR="000C2072" w:rsidRDefault="000C2072">
      <w:pPr>
        <w:spacing w:after="0" w:line="240" w:lineRule="auto"/>
        <w:jc w:val="right"/>
        <w:rPr>
          <w:rFonts w:ascii="Times New Roman" w:hAnsi="Times New Roman"/>
        </w:rPr>
      </w:pPr>
    </w:p>
    <w:p w:rsidR="000C2072" w:rsidRDefault="000C2072">
      <w:pPr>
        <w:spacing w:after="0" w:line="240" w:lineRule="auto"/>
        <w:ind w:firstLine="708"/>
        <w:rPr>
          <w:rFonts w:ascii="Times New Roman" w:hAnsi="Times New Roman"/>
        </w:rPr>
      </w:pPr>
      <w:r>
        <w:rPr>
          <w:rFonts w:ascii="Times New Roman" w:hAnsi="Times New Roman"/>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0C2072" w:rsidRDefault="000C2072">
      <w:pPr>
        <w:pStyle w:val="21"/>
        <w:ind w:firstLine="567"/>
        <w:jc w:val="both"/>
        <w:rPr>
          <w:rFonts w:ascii="Times New Roman" w:hAnsi="Times New Roman"/>
        </w:rPr>
      </w:pPr>
      <w:r>
        <w:rPr>
          <w:rFonts w:ascii="Times New Roman" w:hAnsi="Times New Roman"/>
        </w:rPr>
        <w:t>1.    Поддержание интереса к учению, к процессу познания, активизации познавательной деятельности обучающихся.</w:t>
      </w:r>
    </w:p>
    <w:p w:rsidR="000C2072" w:rsidRDefault="000C2072">
      <w:pPr>
        <w:pStyle w:val="21"/>
        <w:ind w:firstLine="567"/>
        <w:jc w:val="both"/>
        <w:rPr>
          <w:rFonts w:ascii="Times New Roman" w:hAnsi="Times New Roman"/>
        </w:rPr>
      </w:pPr>
      <w:r>
        <w:rPr>
          <w:rFonts w:ascii="Times New Roman" w:hAnsi="Times New Roman"/>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0C2072" w:rsidRDefault="000C2072">
      <w:pPr>
        <w:pStyle w:val="21"/>
        <w:ind w:firstLine="567"/>
        <w:jc w:val="both"/>
        <w:rPr>
          <w:rFonts w:ascii="Times New Roman" w:hAnsi="Times New Roman"/>
        </w:rPr>
      </w:pPr>
      <w:r>
        <w:rPr>
          <w:rFonts w:ascii="Times New Roman" w:hAnsi="Times New Roman"/>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0C2072" w:rsidRDefault="000C2072">
      <w:pPr>
        <w:pStyle w:val="21"/>
        <w:ind w:firstLine="567"/>
        <w:jc w:val="both"/>
        <w:rPr>
          <w:rFonts w:ascii="Times New Roman" w:hAnsi="Times New Roman"/>
        </w:rPr>
      </w:pPr>
      <w:r>
        <w:rPr>
          <w:rFonts w:ascii="Times New Roman" w:hAnsi="Times New Roman"/>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0C2072" w:rsidRDefault="000C2072">
      <w:pPr>
        <w:pStyle w:val="21"/>
        <w:ind w:firstLine="567"/>
        <w:jc w:val="both"/>
        <w:rPr>
          <w:rFonts w:ascii="Times New Roman" w:hAnsi="Times New Roman"/>
        </w:rPr>
      </w:pPr>
      <w:r>
        <w:rPr>
          <w:rFonts w:ascii="Times New Roman" w:hAnsi="Times New Roman"/>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0C2072" w:rsidRDefault="000C2072">
      <w:pPr>
        <w:pStyle w:val="21"/>
        <w:ind w:firstLine="567"/>
        <w:jc w:val="both"/>
        <w:rPr>
          <w:rFonts w:ascii="Times New Roman" w:hAnsi="Times New Roman"/>
        </w:rPr>
      </w:pPr>
      <w:r>
        <w:rPr>
          <w:rFonts w:ascii="Times New Roman" w:hAnsi="Times New Roman"/>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5"/>
        <w:gridCol w:w="6989"/>
      </w:tblGrid>
      <w:tr w:rsidR="000C2072" w:rsidRPr="00D7542F">
        <w:trPr>
          <w:trHeight w:val="20"/>
        </w:trPr>
        <w:tc>
          <w:tcPr>
            <w:tcW w:w="1692" w:type="pct"/>
            <w:shd w:val="clear" w:color="auto" w:fill="FFF2CC"/>
          </w:tcPr>
          <w:p w:rsidR="000C2072" w:rsidRDefault="000C2072">
            <w:pPr>
              <w:pStyle w:val="21"/>
              <w:rPr>
                <w:rFonts w:ascii="Times New Roman" w:hAnsi="Times New Roman"/>
              </w:rPr>
            </w:pPr>
            <w:r>
              <w:rPr>
                <w:rFonts w:ascii="Times New Roman" w:hAnsi="Times New Roman"/>
              </w:rPr>
              <w:t xml:space="preserve">Предмет </w:t>
            </w:r>
          </w:p>
        </w:tc>
        <w:tc>
          <w:tcPr>
            <w:tcW w:w="3307" w:type="pct"/>
            <w:shd w:val="clear" w:color="auto" w:fill="FFF2CC"/>
          </w:tcPr>
          <w:p w:rsidR="000C2072" w:rsidRDefault="000C2072">
            <w:pPr>
              <w:pStyle w:val="21"/>
              <w:jc w:val="both"/>
              <w:rPr>
                <w:rFonts w:ascii="Times New Roman" w:hAnsi="Times New Roman"/>
              </w:rPr>
            </w:pPr>
            <w:r>
              <w:rPr>
                <w:rFonts w:ascii="Times New Roman" w:hAnsi="Times New Roman"/>
              </w:rPr>
              <w:t>Реализация программы воспитания</w:t>
            </w:r>
          </w:p>
        </w:tc>
      </w:tr>
      <w:tr w:rsidR="000C2072" w:rsidRPr="00D7542F">
        <w:trPr>
          <w:trHeight w:val="20"/>
        </w:trPr>
        <w:tc>
          <w:tcPr>
            <w:tcW w:w="1692" w:type="pct"/>
          </w:tcPr>
          <w:p w:rsidR="000C2072" w:rsidRDefault="000C2072">
            <w:pPr>
              <w:pStyle w:val="21"/>
              <w:rPr>
                <w:rFonts w:ascii="Times New Roman" w:hAnsi="Times New Roman"/>
              </w:rPr>
            </w:pPr>
            <w:r>
              <w:rPr>
                <w:rFonts w:ascii="Times New Roman" w:hAnsi="Times New Roman"/>
              </w:rPr>
              <w:t xml:space="preserve">История </w:t>
            </w:r>
          </w:p>
        </w:tc>
        <w:tc>
          <w:tcPr>
            <w:tcW w:w="3307" w:type="pct"/>
          </w:tcPr>
          <w:p w:rsidR="000C2072" w:rsidRDefault="000C2072">
            <w:pPr>
              <w:pStyle w:val="21"/>
              <w:jc w:val="both"/>
              <w:rPr>
                <w:rFonts w:ascii="Times New Roman" w:hAnsi="Times New Roman"/>
              </w:rPr>
            </w:pPr>
            <w:r>
              <w:rPr>
                <w:rFonts w:ascii="Times New Roman" w:hAnsi="Times New Roman"/>
              </w:rPr>
              <w:t>Воспитание патриотов Родины, граждан правового, демократического государства, способных к самореализации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tc>
      </w:tr>
    </w:tbl>
    <w:p w:rsidR="000C2072" w:rsidRDefault="000C2072"/>
    <w:sectPr w:rsidR="000C2072" w:rsidSect="00FD52A6">
      <w:pgSz w:w="11906" w:h="16838"/>
      <w:pgMar w:top="567" w:right="851" w:bottom="1134" w:left="7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DC" w:rsidRDefault="003F60DC">
      <w:pPr>
        <w:spacing w:line="240" w:lineRule="auto"/>
      </w:pPr>
      <w:r>
        <w:separator/>
      </w:r>
    </w:p>
  </w:endnote>
  <w:endnote w:type="continuationSeparator" w:id="0">
    <w:p w:rsidR="003F60DC" w:rsidRDefault="003F6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DC" w:rsidRDefault="003F60DC">
      <w:pPr>
        <w:spacing w:after="0"/>
      </w:pPr>
      <w:r>
        <w:separator/>
      </w:r>
    </w:p>
  </w:footnote>
  <w:footnote w:type="continuationSeparator" w:id="0">
    <w:p w:rsidR="003F60DC" w:rsidRDefault="003F60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17282C"/>
    <w:multiLevelType w:val="singleLevel"/>
    <w:tmpl w:val="C317282C"/>
    <w:lvl w:ilvl="0">
      <w:start w:val="1"/>
      <w:numFmt w:val="decimal"/>
      <w:suff w:val="space"/>
      <w:lvlText w:val="%1."/>
      <w:lvlJc w:val="left"/>
      <w:rPr>
        <w:rFonts w:cs="Times New Roman"/>
      </w:rPr>
    </w:lvl>
  </w:abstractNum>
  <w:abstractNum w:abstractNumId="1" w15:restartNumberingAfterBreak="0">
    <w:nsid w:val="E0A809F7"/>
    <w:multiLevelType w:val="singleLevel"/>
    <w:tmpl w:val="E0A809F7"/>
    <w:lvl w:ilvl="0">
      <w:start w:val="1"/>
      <w:numFmt w:val="decimal"/>
      <w:suff w:val="space"/>
      <w:lvlText w:val="%1)"/>
      <w:lvlJc w:val="left"/>
      <w:rPr>
        <w:rFonts w:cs="Times New Roman"/>
      </w:rPr>
    </w:lvl>
  </w:abstractNum>
  <w:abstractNum w:abstractNumId="2" w15:restartNumberingAfterBreak="0">
    <w:nsid w:val="18D96BC4"/>
    <w:multiLevelType w:val="multilevel"/>
    <w:tmpl w:val="18D96BC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6875E8"/>
    <w:multiLevelType w:val="multilevel"/>
    <w:tmpl w:val="1C6875E8"/>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3D7E70B"/>
    <w:multiLevelType w:val="singleLevel"/>
    <w:tmpl w:val="23D7E70B"/>
    <w:lvl w:ilvl="0">
      <w:start w:val="1"/>
      <w:numFmt w:val="decimal"/>
      <w:lvlText w:val="%1."/>
      <w:lvlJc w:val="left"/>
      <w:pPr>
        <w:tabs>
          <w:tab w:val="left" w:pos="312"/>
        </w:tabs>
      </w:pPr>
      <w:rPr>
        <w:rFonts w:cs="Times New Roman"/>
      </w:rPr>
    </w:lvl>
  </w:abstractNum>
  <w:abstractNum w:abstractNumId="5" w15:restartNumberingAfterBreak="0">
    <w:nsid w:val="25AC6532"/>
    <w:multiLevelType w:val="hybridMultilevel"/>
    <w:tmpl w:val="490E0A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F050063"/>
    <w:multiLevelType w:val="multilevel"/>
    <w:tmpl w:val="2F050063"/>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6A203FC"/>
    <w:multiLevelType w:val="multilevel"/>
    <w:tmpl w:val="46A203FC"/>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1CB2889"/>
    <w:multiLevelType w:val="multilevel"/>
    <w:tmpl w:val="51CB2889"/>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9670182"/>
    <w:multiLevelType w:val="multilevel"/>
    <w:tmpl w:val="59670182"/>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D3877A0"/>
    <w:multiLevelType w:val="multilevel"/>
    <w:tmpl w:val="5D3877A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1"/>
  </w:num>
  <w:num w:numId="3">
    <w:abstractNumId w:val="10"/>
  </w:num>
  <w:num w:numId="4">
    <w:abstractNumId w:val="9"/>
  </w:num>
  <w:num w:numId="5">
    <w:abstractNumId w:val="2"/>
  </w:num>
  <w:num w:numId="6">
    <w:abstractNumId w:val="6"/>
  </w:num>
  <w:num w:numId="7">
    <w:abstractNumId w:val="8"/>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6D2"/>
    <w:rsid w:val="0008749A"/>
    <w:rsid w:val="000C2072"/>
    <w:rsid w:val="000D1A30"/>
    <w:rsid w:val="000E15A0"/>
    <w:rsid w:val="003B1541"/>
    <w:rsid w:val="003D7390"/>
    <w:rsid w:val="003F60DC"/>
    <w:rsid w:val="0041385E"/>
    <w:rsid w:val="004926D2"/>
    <w:rsid w:val="004B7E11"/>
    <w:rsid w:val="00505C6E"/>
    <w:rsid w:val="005250D1"/>
    <w:rsid w:val="006127F1"/>
    <w:rsid w:val="00663E2A"/>
    <w:rsid w:val="006F3503"/>
    <w:rsid w:val="00734E39"/>
    <w:rsid w:val="00734F99"/>
    <w:rsid w:val="00762798"/>
    <w:rsid w:val="00774DEC"/>
    <w:rsid w:val="00781E0C"/>
    <w:rsid w:val="007E4335"/>
    <w:rsid w:val="00903ABC"/>
    <w:rsid w:val="00D7542F"/>
    <w:rsid w:val="00DB1683"/>
    <w:rsid w:val="00E01DA9"/>
    <w:rsid w:val="00F23259"/>
    <w:rsid w:val="00FB5158"/>
    <w:rsid w:val="00FB6236"/>
    <w:rsid w:val="00FD52A6"/>
    <w:rsid w:val="00FF273C"/>
    <w:rsid w:val="4E9E5239"/>
    <w:rsid w:val="6AE0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6E3250"/>
  <w15:docId w15:val="{154AEF79-AFF1-4F81-A65B-874111EC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E39"/>
    <w:pPr>
      <w:spacing w:after="160" w:line="259" w:lineRule="auto"/>
    </w:pPr>
    <w:rPr>
      <w:sz w:val="22"/>
      <w:szCs w:val="22"/>
      <w:lang w:eastAsia="en-US"/>
    </w:rPr>
  </w:style>
  <w:style w:type="paragraph" w:styleId="1">
    <w:name w:val="heading 1"/>
    <w:basedOn w:val="a"/>
    <w:next w:val="a"/>
    <w:link w:val="10"/>
    <w:uiPriority w:val="99"/>
    <w:qFormat/>
    <w:rsid w:val="00734E39"/>
    <w:pPr>
      <w:keepNext/>
      <w:keepLines/>
      <w:spacing w:before="480" w:after="200" w:line="276" w:lineRule="auto"/>
      <w:outlineLvl w:val="0"/>
    </w:pPr>
    <w:rPr>
      <w:rFonts w:ascii="Cambria" w:eastAsia="Times New Roman" w:hAnsi="Cambria"/>
      <w:b/>
      <w:bCs/>
      <w:color w:val="365F91"/>
      <w:sz w:val="28"/>
      <w:szCs w:val="28"/>
      <w:lang w:val="en-US"/>
    </w:rPr>
  </w:style>
  <w:style w:type="paragraph" w:styleId="2">
    <w:name w:val="heading 2"/>
    <w:basedOn w:val="a"/>
    <w:next w:val="a"/>
    <w:link w:val="20"/>
    <w:uiPriority w:val="99"/>
    <w:qFormat/>
    <w:rsid w:val="00734E39"/>
    <w:pPr>
      <w:spacing w:before="100" w:beforeAutospacing="1" w:after="100" w:afterAutospacing="1" w:line="240" w:lineRule="auto"/>
      <w:outlineLvl w:val="1"/>
    </w:pPr>
    <w:rPr>
      <w:rFonts w:ascii="SimSun" w:eastAsia="SimSun" w:hAnsi="SimSun"/>
      <w:b/>
      <w:bCs/>
      <w:sz w:val="36"/>
      <w:szCs w:val="36"/>
      <w:lang w:val="en-US" w:eastAsia="zh-CN"/>
    </w:rPr>
  </w:style>
  <w:style w:type="paragraph" w:styleId="3">
    <w:name w:val="heading 3"/>
    <w:basedOn w:val="a"/>
    <w:next w:val="a"/>
    <w:link w:val="30"/>
    <w:uiPriority w:val="99"/>
    <w:qFormat/>
    <w:rsid w:val="00734E39"/>
    <w:pPr>
      <w:keepNext/>
      <w:keepLines/>
      <w:spacing w:before="200" w:after="200" w:line="276" w:lineRule="auto"/>
      <w:outlineLvl w:val="2"/>
    </w:pPr>
    <w:rPr>
      <w:rFonts w:ascii="Cambria" w:eastAsia="Times New Roman" w:hAnsi="Cambria"/>
      <w:b/>
      <w:bCs/>
      <w:color w:val="4F81BD"/>
      <w:lang w:val="en-US"/>
    </w:rPr>
  </w:style>
  <w:style w:type="paragraph" w:styleId="4">
    <w:name w:val="heading 4"/>
    <w:basedOn w:val="a"/>
    <w:next w:val="a"/>
    <w:link w:val="40"/>
    <w:uiPriority w:val="99"/>
    <w:qFormat/>
    <w:rsid w:val="00734E39"/>
    <w:pPr>
      <w:keepNext/>
      <w:keepLines/>
      <w:spacing w:before="200" w:after="200" w:line="276" w:lineRule="auto"/>
      <w:outlineLvl w:val="3"/>
    </w:pPr>
    <w:rPr>
      <w:rFonts w:ascii="Cambria" w:eastAsia="Times New Roman" w:hAnsi="Cambria"/>
      <w:b/>
      <w:bCs/>
      <w:i/>
      <w:iCs/>
      <w:color w:val="4F81BD"/>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4E39"/>
    <w:rPr>
      <w:rFonts w:ascii="Cambria" w:hAnsi="Cambria" w:cs="Times New Roman"/>
      <w:b/>
      <w:bCs/>
      <w:color w:val="365F91"/>
      <w:sz w:val="28"/>
      <w:szCs w:val="28"/>
      <w:lang w:val="en-US"/>
    </w:rPr>
  </w:style>
  <w:style w:type="character" w:customStyle="1" w:styleId="20">
    <w:name w:val="Заголовок 2 Знак"/>
    <w:link w:val="2"/>
    <w:uiPriority w:val="99"/>
    <w:locked/>
    <w:rsid w:val="00734E39"/>
    <w:rPr>
      <w:rFonts w:ascii="SimSun" w:eastAsia="SimSun" w:hAnsi="SimSun" w:cs="Times New Roman"/>
      <w:b/>
      <w:bCs/>
      <w:sz w:val="36"/>
      <w:szCs w:val="36"/>
      <w:lang w:val="en-US" w:eastAsia="zh-CN" w:bidi="ar-SA"/>
    </w:rPr>
  </w:style>
  <w:style w:type="character" w:customStyle="1" w:styleId="30">
    <w:name w:val="Заголовок 3 Знак"/>
    <w:link w:val="3"/>
    <w:uiPriority w:val="99"/>
    <w:locked/>
    <w:rsid w:val="00734E39"/>
    <w:rPr>
      <w:rFonts w:ascii="Cambria" w:hAnsi="Cambria" w:cs="Times New Roman"/>
      <w:b/>
      <w:bCs/>
      <w:color w:val="4F81BD"/>
      <w:lang w:val="en-US"/>
    </w:rPr>
  </w:style>
  <w:style w:type="character" w:customStyle="1" w:styleId="40">
    <w:name w:val="Заголовок 4 Знак"/>
    <w:link w:val="4"/>
    <w:uiPriority w:val="99"/>
    <w:locked/>
    <w:rsid w:val="00734E39"/>
    <w:rPr>
      <w:rFonts w:ascii="Cambria" w:hAnsi="Cambria" w:cs="Times New Roman"/>
      <w:b/>
      <w:bCs/>
      <w:i/>
      <w:iCs/>
      <w:color w:val="4F81BD"/>
      <w:lang w:val="en-US"/>
    </w:rPr>
  </w:style>
  <w:style w:type="paragraph" w:styleId="a3">
    <w:name w:val="caption"/>
    <w:basedOn w:val="a"/>
    <w:next w:val="a"/>
    <w:uiPriority w:val="99"/>
    <w:qFormat/>
    <w:rsid w:val="00734E39"/>
    <w:pPr>
      <w:spacing w:after="200" w:line="240" w:lineRule="auto"/>
    </w:pPr>
    <w:rPr>
      <w:b/>
      <w:bCs/>
      <w:color w:val="4F81BD"/>
      <w:sz w:val="18"/>
      <w:szCs w:val="18"/>
      <w:lang w:val="en-US"/>
    </w:rPr>
  </w:style>
  <w:style w:type="character" w:styleId="a4">
    <w:name w:val="Emphasis"/>
    <w:uiPriority w:val="99"/>
    <w:qFormat/>
    <w:rsid w:val="00734E39"/>
    <w:rPr>
      <w:rFonts w:cs="Times New Roman"/>
      <w:i/>
      <w:iCs/>
    </w:rPr>
  </w:style>
  <w:style w:type="paragraph" w:styleId="a5">
    <w:name w:val="header"/>
    <w:basedOn w:val="a"/>
    <w:link w:val="a6"/>
    <w:uiPriority w:val="99"/>
    <w:rsid w:val="00734E39"/>
    <w:pPr>
      <w:tabs>
        <w:tab w:val="center" w:pos="4680"/>
        <w:tab w:val="right" w:pos="9360"/>
      </w:tabs>
      <w:spacing w:after="200" w:line="276" w:lineRule="auto"/>
    </w:pPr>
    <w:rPr>
      <w:lang w:val="en-US"/>
    </w:rPr>
  </w:style>
  <w:style w:type="character" w:customStyle="1" w:styleId="a6">
    <w:name w:val="Верхний колонтитул Знак"/>
    <w:link w:val="a5"/>
    <w:uiPriority w:val="99"/>
    <w:locked/>
    <w:rsid w:val="00734E39"/>
    <w:rPr>
      <w:rFonts w:cs="Times New Roman"/>
      <w:lang w:val="en-US"/>
    </w:rPr>
  </w:style>
  <w:style w:type="character" w:styleId="a7">
    <w:name w:val="Hyperlink"/>
    <w:uiPriority w:val="99"/>
    <w:rsid w:val="00734E39"/>
    <w:rPr>
      <w:rFonts w:cs="Times New Roman"/>
      <w:color w:val="0000FF"/>
      <w:u w:val="single"/>
    </w:rPr>
  </w:style>
  <w:style w:type="paragraph" w:styleId="a8">
    <w:name w:val="Normal Indent"/>
    <w:basedOn w:val="a"/>
    <w:uiPriority w:val="99"/>
    <w:rsid w:val="00734E39"/>
    <w:pPr>
      <w:spacing w:after="200" w:line="276" w:lineRule="auto"/>
      <w:ind w:left="720"/>
    </w:pPr>
    <w:rPr>
      <w:lang w:val="en-US"/>
    </w:rPr>
  </w:style>
  <w:style w:type="paragraph" w:styleId="a9">
    <w:name w:val="Subtitle"/>
    <w:basedOn w:val="a"/>
    <w:next w:val="a"/>
    <w:link w:val="aa"/>
    <w:uiPriority w:val="99"/>
    <w:qFormat/>
    <w:rsid w:val="00734E39"/>
    <w:pPr>
      <w:spacing w:after="200" w:line="276" w:lineRule="auto"/>
      <w:ind w:left="86"/>
    </w:pPr>
    <w:rPr>
      <w:rFonts w:ascii="Cambria" w:eastAsia="Times New Roman" w:hAnsi="Cambria"/>
      <w:i/>
      <w:iCs/>
      <w:color w:val="4F81BD"/>
      <w:spacing w:val="15"/>
      <w:sz w:val="24"/>
      <w:szCs w:val="24"/>
      <w:lang w:val="en-US"/>
    </w:rPr>
  </w:style>
  <w:style w:type="character" w:customStyle="1" w:styleId="aa">
    <w:name w:val="Подзаголовок Знак"/>
    <w:link w:val="a9"/>
    <w:uiPriority w:val="99"/>
    <w:locked/>
    <w:rsid w:val="00734E39"/>
    <w:rPr>
      <w:rFonts w:ascii="Cambria" w:hAnsi="Cambria" w:cs="Times New Roman"/>
      <w:i/>
      <w:iCs/>
      <w:color w:val="4F81BD"/>
      <w:spacing w:val="15"/>
      <w:sz w:val="24"/>
      <w:szCs w:val="24"/>
      <w:lang w:val="en-US"/>
    </w:rPr>
  </w:style>
  <w:style w:type="table" w:styleId="ab">
    <w:name w:val="Table Grid"/>
    <w:basedOn w:val="a1"/>
    <w:uiPriority w:val="99"/>
    <w:rsid w:val="00734E39"/>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a"/>
    <w:next w:val="a"/>
    <w:link w:val="ad"/>
    <w:uiPriority w:val="99"/>
    <w:qFormat/>
    <w:rsid w:val="00734E39"/>
    <w:pPr>
      <w:pBdr>
        <w:bottom w:val="single" w:sz="8" w:space="4" w:color="4F81BD"/>
      </w:pBdr>
      <w:spacing w:after="300" w:line="276" w:lineRule="auto"/>
      <w:contextualSpacing/>
    </w:pPr>
    <w:rPr>
      <w:rFonts w:ascii="Cambria" w:eastAsia="Times New Roman" w:hAnsi="Cambria"/>
      <w:color w:val="17365D"/>
      <w:spacing w:val="5"/>
      <w:kern w:val="28"/>
      <w:sz w:val="52"/>
      <w:szCs w:val="52"/>
      <w:lang w:val="en-US"/>
    </w:rPr>
  </w:style>
  <w:style w:type="character" w:customStyle="1" w:styleId="ad">
    <w:name w:val="Заголовок Знак"/>
    <w:link w:val="ac"/>
    <w:uiPriority w:val="99"/>
    <w:locked/>
    <w:rsid w:val="00734E39"/>
    <w:rPr>
      <w:rFonts w:ascii="Cambria" w:hAnsi="Cambria" w:cs="Times New Roman"/>
      <w:color w:val="17365D"/>
      <w:spacing w:val="5"/>
      <w:kern w:val="28"/>
      <w:sz w:val="52"/>
      <w:szCs w:val="52"/>
      <w:lang w:val="en-US"/>
    </w:rPr>
  </w:style>
  <w:style w:type="paragraph" w:customStyle="1" w:styleId="Default">
    <w:name w:val="Default"/>
    <w:uiPriority w:val="99"/>
    <w:rsid w:val="00734E39"/>
    <w:pPr>
      <w:autoSpaceDE w:val="0"/>
      <w:autoSpaceDN w:val="0"/>
      <w:adjustRightInd w:val="0"/>
    </w:pPr>
    <w:rPr>
      <w:rFonts w:ascii="Arial" w:hAnsi="Arial" w:cs="Arial"/>
      <w:color w:val="000000"/>
      <w:sz w:val="24"/>
      <w:szCs w:val="24"/>
      <w:lang w:eastAsia="en-US"/>
    </w:rPr>
  </w:style>
  <w:style w:type="paragraph" w:customStyle="1" w:styleId="ConsPlusNormal">
    <w:name w:val="ConsPlusNormal"/>
    <w:uiPriority w:val="99"/>
    <w:rsid w:val="00734E39"/>
    <w:pPr>
      <w:widowControl w:val="0"/>
      <w:autoSpaceDE w:val="0"/>
      <w:autoSpaceDN w:val="0"/>
      <w:adjustRightInd w:val="0"/>
    </w:pPr>
    <w:rPr>
      <w:rFonts w:ascii="Times New Roman" w:eastAsia="Times New Roman" w:hAnsi="Times New Roman"/>
      <w:sz w:val="24"/>
      <w:szCs w:val="24"/>
    </w:rPr>
  </w:style>
  <w:style w:type="paragraph" w:styleId="ae">
    <w:name w:val="List Paragraph"/>
    <w:basedOn w:val="a"/>
    <w:uiPriority w:val="99"/>
    <w:qFormat/>
    <w:rsid w:val="00734E39"/>
    <w:pPr>
      <w:ind w:left="720"/>
      <w:contextualSpacing/>
    </w:pPr>
  </w:style>
  <w:style w:type="paragraph" w:customStyle="1" w:styleId="21">
    <w:name w:val="Без интервала2"/>
    <w:uiPriority w:val="99"/>
    <w:rsid w:val="00734E39"/>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93a" TargetMode="Externa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393a" TargetMode="External"/><Relationship Id="rId7" Type="http://schemas.openxmlformats.org/officeDocument/2006/relationships/image" Target="media/image1.png"/><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393a" TargetMode="External"/><Relationship Id="rId20" Type="http://schemas.openxmlformats.org/officeDocument/2006/relationships/hyperlink" Target="https://m.edsoo.ru/7f41393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5" Type="http://schemas.openxmlformats.org/officeDocument/2006/relationships/footnotes" Target="footnote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10" Type="http://schemas.openxmlformats.org/officeDocument/2006/relationships/hyperlink" Target="https://m.edsoo.ru/7f41393a" TargetMode="External"/><Relationship Id="rId19" Type="http://schemas.openxmlformats.org/officeDocument/2006/relationships/hyperlink" Target="https://m.edsoo.ru/7f41393a" TargetMode="External"/><Relationship Id="rId4" Type="http://schemas.openxmlformats.org/officeDocument/2006/relationships/webSettings" Target="webSettings.xml"/><Relationship Id="rId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4362</Words>
  <Characters>24867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2023-09-15T09:13:00Z</dcterms:created>
  <dcterms:modified xsi:type="dcterms:W3CDTF">2023-11-14T16:33:00Z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05D1EBCD532248F381D240DD9E007819</vt:lpwstr>
  </property>
</Properties>
</file>