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 xml:space="preserve">Государственное казенное общеобразовательное учреждение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>«Специальная (коррекционная) школа-интернат № 68»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>г. Орск Оренбургской области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4"/>
        <w:tblpPr w:leftFromText="180" w:rightFromText="180" w:vertAnchor="text" w:horzAnchor="margin" w:tblpY="153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385"/>
        <w:gridCol w:w="3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на заседании МО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4 от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30 августа 2023 г.</w:t>
            </w:r>
          </w:p>
        </w:tc>
        <w:tc>
          <w:tcPr>
            <w:tcW w:w="3385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 М.А.Колиниченко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 20___ г.</w:t>
            </w:r>
          </w:p>
        </w:tc>
        <w:tc>
          <w:tcPr>
            <w:tcW w:w="3386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.о.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иректора школы-интерната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 Н.В.Смалий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83/5 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 августа 2023 г.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 литературе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для слабослышащих и позднооглохших обучающихся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(вариант 2.2)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   2023-2024 учебный год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5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2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Принята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31 августа 2023 г.</w:t>
            </w:r>
          </w:p>
        </w:tc>
        <w:tc>
          <w:tcPr>
            <w:tcW w:w="605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Разработана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Колиниченко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Мариной Алекандровной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учителем русского языка и литературы 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</w:tr>
    </w:tbl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Орск, 2023 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 ст. 28;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21.07.2023 № 556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(Зарегистрирован 28.07.2023 № 74502)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Литература. Рабочие программы. Предметная линия учебников В.Я.Коровиной, В.И.Коровина, В.П.Журавлева. 5-9 классы.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Учебный план на 2023-2024 учебный год ГКОУ «Специальная (коррекционная) школа-интерната № 68»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Рабочая программа по литературе (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класс) адресована обучающимся с нарушениями слуха (включая кохлеарно имплантированных),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Литература является одной из ведущих учебных дисциплин в системе образования обучающихся с нарушениями слуха, играя важную роль в их когнитивном, коммуникативном, социокультурном развитии. Благодаря постижению вершинных произведений отечественной и мировой литературы, обучающиеся приобщаются к гуманистическим культурным ценностям, что является важным для формирования гармонично развитой личности, отличающейся потребностью в познании себя и других, обогащении эмоционального и духовного опыта, в конструктивном взаимодействии с окружающим миром. Уроки литературы стимулируют развитие у обучающихся с нарушениями слуха словесной речи, представляющей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Именно на основе словесной речи становится возможным осознание принадлежности к национальной речевой среде, контакт с данной средой. Овладение словесной речью в устной и письменной формах обучающимися с нарушениями слуха является средством коррекции и компенсации нарушения.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Цели изучения учебного предмета «Литература»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Общая цель изучения предмета заключается в обеспечении усвоения обучающимися с нарушениями слуха содержания предмета «Литература» в единстве с развитием коммуникативных навыков и социальных компетенций. Общие задачи учебного предмета включают: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–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обучающихся, их жизненного и эстетического опыта;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– развитие познавательных интересов, интеллектуальных и творческих способностей, устной и письменной речи обучающихся; формирование читательской культуры,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– постижение вершинных произведений отечественной и мировой литературы, освоение знаний о жизни и творчестве выдающихся писателей и поэтов;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– овладение умениями осмысленного чтения и анализа художественных произведений, создания собственных текстов с привлечением необходимых (базовых) сведений по теории и истории литературы;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– разностороннее личностное развитие, обогащение эмоционального опыта обучающихся с нарушениями слуха через опосредованное воздействие художественной литературы;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– преодоление речевого недоразвития, развитие слухового восприятия посредством опознания, различения на слух лексических единиц, фразового материала, текстов изучаемых произведений.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Место предмета в учебном плане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Учебный предмет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Литература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входит в предметную область «Русский язык, литература» и относится к обязательной (инвариантной) часть учебного плана. 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Учебный предмет «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Литература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является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общим для обучающихся с нормативным развитием и с нарушениями слуха,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неразрывно связан с предметными дисциплинами «Русский язык», «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Развитие речи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ГКОУ «Специальная (коррекционная) школа-интерната № 68»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изучение литературы в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классе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отводит 3 учебных часа в неделю, всего 102 учебных часа.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Содержание учебного предмета/учебного курса/учебного модуля</w:t>
      </w:r>
    </w:p>
    <w:p>
      <w:pPr>
        <w:spacing w:after="0" w:line="240" w:lineRule="auto"/>
        <w:ind w:firstLine="709"/>
        <w:jc w:val="left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 КЛАСС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Введение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Введение в курс литературы. 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Роль книги в жизни человека.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Фольклор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Малые жанры: пословицы, поговорки, загадки. Сказки.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Волшебные сказки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«Царевна-лягушка». Реальное и фантастическое в сказочных сюжетах. Художественный мир, герои, мораль сказки.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Сказки о животных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«Журавль и цапля». Народное представление о справедливости.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Бытовые сказки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«Солдатская шинель». Народное представление о добре и зле.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Литература первой половины XIX века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И.А. Крылов.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Слово о баснописце.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Басни: «Свинья под Дубом», «Ворона и Лисица».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А.С. Пушкин.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Слово о поэте.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Стихотворения «Няне», 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«У лукоморья дуб зелёный…».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«Сказка о мёртвой царевне и о семи богатырях».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М.Ю. Лермонтов.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Слово о поэте.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Стихотворение «Бородино».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Н.В. Гоголь.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Слово о писателе.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Повесть «Ночь перед Рождеством» из сборника «Вечера на хуторе близ Диканьки».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Повесть «Заколдованное место»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Литература второй половины XIX века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И.С. Тургенев.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Слово о писателе.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Рассказ «Муму».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Н.А. Некрасов.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Слово о поэте.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Стихотворение «Крестьянские дети».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Поэма «Мороз, Красный нос» (отрывок «Есть женщины в русских селеньях»).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Л.Н. Толстой.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Слово о писателе.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Рассказ «Кавказский пленник».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Литература XIX–ХХ веков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Стихотворения отечественных поэтов XIX–ХХ веков о родной природе и о связи человека с Родиной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Ф.И. Тютчев. «Зима недаром злится...»;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А.А. Фет 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«Весенний дождь»;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И.А. Бунин. «Помню – долгий зимний вечер...»;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Н.М. Рубцов. «Родная деревня»;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С.А. Есенин 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«Я покинул родимый дом…».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И.А. Бунин.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Слово о писателе.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Рассказ «Лапти».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Юмористические рассказы отечественных писателей XIX–XX веков</w:t>
      </w:r>
    </w:p>
    <w:p>
      <w:pPr>
        <w:spacing w:after="0" w:line="240" w:lineRule="auto"/>
        <w:ind w:firstLine="709"/>
        <w:jc w:val="both"/>
        <w:rPr>
          <w:rStyle w:val="9"/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А.П. Чехов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Style w:val="9"/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Слово о писателе.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9"/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Рассказ «Хирургия».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Произведения отечественной литературы о природе и животных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К.Г. Паустовский.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Style w:val="9"/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Слово о писателе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Сказка «Тёплый хлеб».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А.П. Платонов.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Style w:val="9"/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Слово о писателе.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Рассказ «Никита».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В.П. Астафьев.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Style w:val="9"/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Слово о писателе.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Рассказ «Васюткино озеро».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Литература народов Российской Федерации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Р.Г. Гамзатов.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Style w:val="9"/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Слово о поэте.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«Песня соловья».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Литература XX–XXI веков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Произведения отечественной прозы на тему «Человек на войне»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В.П. Катаев.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«Сын полка».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Произведения отечественных писателей XIX–XXI веков на тему детства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В.Г. Короленко.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Style w:val="9"/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Слово о писателе.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9"/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Рассказ 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«В дурном обществе».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Зарубежная литература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Х.К. Андерсен.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Style w:val="9"/>
          <w:rFonts w:hint="default"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Слово о писателе.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Сказка «Снежная королева».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Зарубежная проза о детях и подростках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М. Твен.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Слово о писателе. «Приключения Тома Сойера» (глава по выбору).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Дж. Лондон. 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Слово о писателе. «Сказание о Кише».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i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**</w:t>
      </w:r>
      <w:r>
        <w:rPr>
          <w:rFonts w:hint="default" w:ascii="Times New Roman" w:hAnsi="Times New Roman" w:eastAsia="Calibri" w:cs="Times New Roman"/>
          <w:b/>
          <w:i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Речевой практикум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i/>
          <w:color w:val="0D0D0D" w:themeColor="text1" w:themeTint="F2"/>
          <w:sz w:val="24"/>
          <w:szCs w:val="24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Примерные виды деятельности обучающихся</w:t>
      </w:r>
      <w:r>
        <w:rPr>
          <w:rFonts w:hint="default" w:ascii="Times New Roman" w:hAnsi="Times New Roman" w:eastAsia="Times New Roman" w:cs="Times New Roman"/>
          <w:b/>
          <w:color w:val="0D0D0D" w:themeColor="text1" w:themeTint="F2"/>
          <w:sz w:val="24"/>
          <w:szCs w:val="24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</w:t>
      </w:r>
      <w:r>
        <w:rPr>
          <w:rFonts w:hint="default" w:ascii="Times New Roman" w:hAnsi="Times New Roman" w:eastAsia="Times New Roman" w:cs="Times New Roman"/>
          <w:color w:val="0D0D0D" w:themeColor="text1" w:themeTint="F2"/>
          <w:sz w:val="24"/>
          <w:szCs w:val="24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подготовка с использованием ресурсов Интернета сообщения о творчестве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писателя/поэта; подготовка устного/письменного сообщения о литературных местах России; составление устного рассказа с опорой на иллюстрации к сказке/рассказу/басне; пересказ эпизода произведения; чтение по ролям фрагмента произведения; составление сопоставительных характеристик персонажей; составление плана характеристики персонажа с последующим продуцированием рассказа по плану; подготовка рисунка по содержанию произведения/его фрагмента с последующим продуцированием с опорой на него связного высказывания; подготовка и написание сочинения и др.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Произведения, рекомендуемые для заучивания наизусть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И.А. Крылов. 1 басня (по выбору).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А.С. Пушкин. «У лукоморья дуб зелёный ...».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М.Ю. Лермонтов. «Бородино».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Н.А. Некрасов. «Однажды в студёную зимнюю пору...».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А.А. Фет. «Весенний дождь».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 Ф.И. Тютчев. «Зима недаром злится...».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Произведения, рекомендуемые для 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внеклассного (самостоятельного) чтения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Русская народная сказка «Иван – крестьянский сын и чудо-юдо».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2. Н.А. Некрасов. Стихотворение «Школьник».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И.А. Бунин «Подснежник».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А.И. Куприн. «Скворцы».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А.П. Чехов. «Лошадиная фамилия», «Мальчики».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 А.П. Платонов. Рассказ «Корова».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 Л.А. Кассиль. «Дорогие мои мальчишки».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 Ю.Я. Яковлев. «Девочки с Васильевского острова».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 Р. Брэдбери. Рассказы «Каникулы», «Зелёное утро».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 Р.Л. Стивенсон.</w:t>
      </w:r>
      <w:r>
        <w:rPr>
          <w:rFonts w:hint="default" w:ascii="Times New Roman" w:hAnsi="Times New Roman" w:cs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«Вересковый мёд», «Остров сокровищ».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 Д. Лондон «Белый клык».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 Сказки Х-К. Андерсена. «Принцесса на горошине», «Дюймовочка», «Трубочист и Пастушка», «Огниво», «Соловей», «Свинопас», «Новое платье короля», «Гадкий утёнок», «Оловянный солдатик» (на выбор).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Планируемые результаты освоения учебного предмета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Освоение учебного предмета «Литература»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i/>
          <w:iCs/>
          <w:sz w:val="24"/>
          <w:szCs w:val="24"/>
        </w:rPr>
      </w:pPr>
      <w:r>
        <w:rPr>
          <w:rFonts w:hint="default"/>
          <w:sz w:val="24"/>
          <w:szCs w:val="24"/>
        </w:rPr>
        <w:t xml:space="preserve">В результате изучения литературы на уровне основного общего образования у обучающегося будут сформированы следующие </w:t>
      </w:r>
      <w:r>
        <w:rPr>
          <w:rFonts w:hint="default"/>
          <w:i/>
          <w:iCs/>
          <w:sz w:val="24"/>
          <w:szCs w:val="24"/>
        </w:rPr>
        <w:t>личностные результаты: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1) </w:t>
      </w:r>
      <w:r>
        <w:rPr>
          <w:rFonts w:hint="default"/>
          <w:i/>
          <w:iCs/>
          <w:sz w:val="24"/>
          <w:szCs w:val="24"/>
        </w:rPr>
        <w:t>гражданского воспитания: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в том числе с опорой на примеры из литературы, активное участие в самоуправлении; готовность к участию в гуманитарной деятельности;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2) </w:t>
      </w:r>
      <w:r>
        <w:rPr>
          <w:rFonts w:hint="default"/>
          <w:i/>
          <w:iCs/>
          <w:sz w:val="24"/>
          <w:szCs w:val="24"/>
        </w:rPr>
        <w:t>патриотического воспитания: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отраженным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3) </w:t>
      </w:r>
      <w:r>
        <w:rPr>
          <w:rFonts w:hint="default"/>
          <w:i/>
          <w:iCs/>
          <w:sz w:val="24"/>
          <w:szCs w:val="24"/>
        </w:rPr>
        <w:t>духовно-нравственного воспитания: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4) </w:t>
      </w:r>
      <w:r>
        <w:rPr>
          <w:rFonts w:hint="default"/>
          <w:i/>
          <w:iCs/>
          <w:sz w:val="24"/>
          <w:szCs w:val="24"/>
        </w:rPr>
        <w:t>эстетического воспитания: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5) </w:t>
      </w:r>
      <w:r>
        <w:rPr>
          <w:rFonts w:hint="default"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>
        <w:rPr>
          <w:rFonts w:hint="default"/>
          <w:sz w:val="24"/>
          <w:szCs w:val="24"/>
        </w:rPr>
        <w:t>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навыки безопасного поведения в сети Интернет;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умение осознавать эмоциональное состояние себя и других, опираясь на примеры из литературных произведений, уметь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6) </w:t>
      </w:r>
      <w:r>
        <w:rPr>
          <w:rFonts w:hint="default"/>
          <w:i/>
          <w:iCs/>
          <w:sz w:val="24"/>
          <w:szCs w:val="24"/>
        </w:rPr>
        <w:t>трудового воспитания: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7) </w:t>
      </w:r>
      <w:r>
        <w:rPr>
          <w:rFonts w:hint="default"/>
          <w:i/>
          <w:iCs/>
          <w:sz w:val="24"/>
          <w:szCs w:val="24"/>
        </w:rPr>
        <w:t>экологического воспитания: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8) </w:t>
      </w:r>
      <w:r>
        <w:rPr>
          <w:rFonts w:hint="default"/>
          <w:i/>
          <w:iCs/>
          <w:sz w:val="24"/>
          <w:szCs w:val="24"/>
        </w:rPr>
        <w:t>ценности научного познания: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овладение языковой и читательской культурой как средством познания мира, овладение основными навыками исследовательской деятельности с учетом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9) </w:t>
      </w:r>
      <w:r>
        <w:rPr>
          <w:rFonts w:hint="default"/>
          <w:i/>
          <w:iCs/>
          <w:sz w:val="24"/>
          <w:szCs w:val="24"/>
        </w:rPr>
        <w:t>обеспечение адаптации обучающегося к изменяющимся условиям социальной и природной среды: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потребность во взаимодействии в условиях неопределенности, открытость опыту и знаниям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развитие,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В результате изучения литературы на уровне основного общего образования у обучающегося будут сформированы </w:t>
      </w:r>
      <w:r>
        <w:rPr>
          <w:rFonts w:hint="default"/>
          <w:i/>
          <w:iCs/>
          <w:sz w:val="24"/>
          <w:szCs w:val="24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У обучающегося будут сформированы следующие </w:t>
      </w:r>
      <w:r>
        <w:rPr>
          <w:rFonts w:hint="default"/>
          <w:i/>
          <w:iCs/>
          <w:sz w:val="24"/>
          <w:szCs w:val="24"/>
        </w:rPr>
        <w:t>базовые логические действия</w:t>
      </w:r>
      <w:r>
        <w:rPr>
          <w:rFonts w:hint="default"/>
          <w:sz w:val="24"/>
          <w:szCs w:val="24"/>
        </w:rPr>
        <w:t xml:space="preserve"> как часть познавательных универсальных учебных действий: </w:t>
      </w:r>
      <w:r>
        <w:rPr>
          <w:rFonts w:hint="default"/>
          <w:sz w:val="24"/>
          <w:szCs w:val="24"/>
          <w:lang w:val="ru-RU"/>
        </w:rPr>
        <w:t xml:space="preserve">    -</w:t>
      </w:r>
      <w:r>
        <w:rPr>
          <w:rFonts w:hint="default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с учетом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учетом учебной задачи;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выявлять причинно-следственные 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взаимосвязях;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учетом самостоятельно выделенных критериев).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У обучающегося будут сформированы следующие </w:t>
      </w:r>
      <w:r>
        <w:rPr>
          <w:rFonts w:hint="default"/>
          <w:i/>
          <w:iCs/>
          <w:sz w:val="24"/>
          <w:szCs w:val="24"/>
        </w:rPr>
        <w:t xml:space="preserve">базовые исследовательские действия </w:t>
      </w:r>
      <w:r>
        <w:rPr>
          <w:rFonts w:hint="default"/>
          <w:sz w:val="24"/>
          <w:szCs w:val="24"/>
        </w:rPr>
        <w:t>как часть познавательных универсальных учебных действий: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исследования; владеть инструментами оценки достоверности полученных выводов и обобщений;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У обучающегося будут сформированы следующие </w:t>
      </w:r>
      <w:r>
        <w:rPr>
          <w:rFonts w:hint="default"/>
          <w:i/>
          <w:iCs/>
          <w:sz w:val="24"/>
          <w:szCs w:val="24"/>
        </w:rPr>
        <w:t>умения работать с информацией</w:t>
      </w:r>
      <w:r>
        <w:rPr>
          <w:rFonts w:hint="default"/>
          <w:sz w:val="24"/>
          <w:szCs w:val="24"/>
        </w:rPr>
        <w:t xml:space="preserve"> как часть познавательных универсальных учебных действий: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оценивать надежность литературной и другой информации по критериям, предложенным педагогическим работником или сформулированным самостоятельно;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эффективно запоминать и систематизировать эту информацию.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У обучающегося будут сформированы следующие </w:t>
      </w:r>
      <w:r>
        <w:rPr>
          <w:rFonts w:hint="default"/>
          <w:i/>
          <w:iCs/>
          <w:sz w:val="24"/>
          <w:szCs w:val="24"/>
        </w:rPr>
        <w:t xml:space="preserve">умения общения </w:t>
      </w:r>
      <w:r>
        <w:rPr>
          <w:rFonts w:hint="default"/>
          <w:sz w:val="24"/>
          <w:szCs w:val="24"/>
        </w:rPr>
        <w:t>как часть коммуникативных универсальных учебных действий: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У обучающегося будут сформированы следующие </w:t>
      </w:r>
      <w:r>
        <w:rPr>
          <w:rFonts w:hint="default"/>
          <w:i/>
          <w:iCs/>
          <w:sz w:val="24"/>
          <w:szCs w:val="24"/>
        </w:rPr>
        <w:t>умения самоорганизации</w:t>
      </w:r>
      <w:r>
        <w:rPr>
          <w:rFonts w:hint="default"/>
          <w:sz w:val="24"/>
          <w:szCs w:val="24"/>
        </w:rPr>
        <w:t xml:space="preserve"> как части регулятивных универсальных учебных действий: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выявлять проблемы для решения в учебных и жизненных ситуациях, анализируя ситуации, изображенные в художественной литературе;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учетом получения новых знаний об изучаемом литературном объекте; делать выбор и брать ответственность за решение.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У обучающегося будут сформированы следующие </w:t>
      </w:r>
      <w:r>
        <w:rPr>
          <w:rFonts w:hint="default"/>
          <w:i/>
          <w:iCs/>
          <w:sz w:val="24"/>
          <w:szCs w:val="24"/>
        </w:rPr>
        <w:t>умения самоконтроля</w:t>
      </w:r>
      <w:r>
        <w:rPr>
          <w:rFonts w:hint="default"/>
          <w:sz w:val="24"/>
          <w:szCs w:val="24"/>
        </w:rPr>
        <w:t>, эмоционального интеллекта как части регулятивных универсальных учебных действий: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владеть способами самоконтроля, самомотивации и рефлексии в литературном образовании;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давать адекватную оценку учебной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 признавать свое право на ошибку и такое же право другого;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принимать себя и других, не осуждая; проявлять открытость себе и другим; осознавать невозможность контролировать все вокруг.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У обучающегося будут сформированы следующие умения совместной деятельности: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принимать цель совместной учебной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уметь обобщать мнения нескольких людей;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i/>
          <w:iCs/>
          <w:sz w:val="24"/>
          <w:szCs w:val="24"/>
        </w:rPr>
        <w:t>Предметные результаты изучения литературы.</w:t>
      </w:r>
      <w:r>
        <w:rPr>
          <w:rFonts w:hint="default"/>
          <w:sz w:val="24"/>
          <w:szCs w:val="24"/>
        </w:rPr>
        <w:t xml:space="preserve"> К концу обучения в 5 классе обучающийся научится: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/>
          <w:sz w:val="24"/>
          <w:szCs w:val="24"/>
        </w:rPr>
        <w:t>создавать устные монологические высказывания объемом не менее 3 предложений на основе жизненных наблюдений, чтения научно-учебной, художественной и научно-популярной литературы;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по результатам предварительно проведенной работы над текстом создавать устные и письменные высказывания освоенных жанров (с учетом особых образовательных потребностей обучающихся с нарушениями слуха);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участвовать в диалоге на литературоведческие темы (в рамках изученного) и в диалоге или полилоге на основе жизненных наблюдений объемом не менее 2 реплик;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устно пересказывать прочитанный текст объемом не менее 80 слов;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понимать содержание прочитанных научно-учебных и художественных текстов различных функционально-смысловых типов речи объемом не менее 130 слов: устно и письменно формулировать тему и главную мысль текста;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90 слов; для сжатого изложения - не менее 95 слов);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- </w:t>
      </w:r>
      <w:r>
        <w:rPr>
          <w:rFonts w:hint="default"/>
          <w:sz w:val="24"/>
          <w:szCs w:val="24"/>
        </w:rPr>
        <w:t>читать наизусть поэтические произведения или отрывки произведений, не выученных ранее, передавая личное отношение к произведению (с учетом уровня литературного развития и индивидуальных особенностей и особых образовательных потребностей обучающихся с нарушениями слуха):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И.А. Крылов. 1 басня (по выбору);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А.С. Пушкин. "У лукоморья дуб зеленый...";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М.Ю. Лермонтов. "Бородино";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Н.А. Некрасов. "Однажды в студеную зимнюю пору...";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А.А. Фет. "Весенний дождь";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Ф.И. Тютчев. "Зима недаром злится...".</w:t>
      </w:r>
    </w:p>
    <w:p>
      <w:pPr>
        <w:rPr>
          <w:rFonts w:hint="default" w:ascii="Times New Roman" w:hAnsi="Times New Roman" w:cs="Times New Roman"/>
          <w:color w:val="0000FF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Hlk145709597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Тематическое планирование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1501"/>
        <w:gridCol w:w="3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bookmarkStart w:id="1" w:name="_Hlk145709622"/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Количество академических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часов, отводимых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на освоение каждого раздела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lang w:eastAsia="ru-RU"/>
              </w:rPr>
              <w:t>ЭОР и ЦОР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.2) #0969da #0969da #fff8c5 #cf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Устное народное творчество 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.2) #0969da #0969da #fff8c5 #cf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Из русской литературы </w:t>
            </w:r>
            <w:r>
              <w:rPr>
                <w:rFonts w:hint="default" w:ascii="Times New Roman" w:hAnsi="Times New Roman" w:eastAsia=".2) #0969da #0969da #fff8c5 #cf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XVIII-XIX </w:t>
            </w:r>
            <w:r>
              <w:rPr>
                <w:rFonts w:hint="default" w:ascii="Times New Roman" w:hAnsi="Times New Roman" w:eastAsia=".2) #0969da #0969da #fff8c5 #cf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века 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Стихотворения отечественных поэтов XIX–ХХ веков о родной природе и о связи человека с Родиной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Юмористические рассказы отечественных писателей XIX–XX веков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.2) #0969da #0969da #fff8c5 #cf" w:cs="Times New Roman"/>
                <w:b w:val="0"/>
                <w:bCs w:val="0"/>
                <w:color w:val="auto"/>
                <w:sz w:val="24"/>
                <w:szCs w:val="24"/>
              </w:rPr>
              <w:t>Произведения отечественной литературы о природе и животных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Литература народов Российской Федерации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Произведения отечественной прозы на тему «Человек на войне»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0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Произведения отечественных писателей XIX–XXI веков на тему детства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09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Зарубежная литература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2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bookmarkEnd w:id="1"/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2" w:name="_GoBack"/>
      <w:bookmarkEnd w:id="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2) #0969da #0969da #fff8c5 #c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7E70B"/>
    <w:multiLevelType w:val="singleLevel"/>
    <w:tmpl w:val="23D7E7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0EAD"/>
    <w:rsid w:val="129E3089"/>
    <w:rsid w:val="1B8A3C0F"/>
    <w:rsid w:val="2D3D5736"/>
    <w:rsid w:val="377B0F9E"/>
    <w:rsid w:val="4621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99"/>
    <w:rPr>
      <w:vertAlign w:val="superscript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1"/>
    <w:basedOn w:val="3"/>
    <w:uiPriority w:val="0"/>
  </w:style>
  <w:style w:type="paragraph" w:customStyle="1" w:styleId="10">
    <w:name w:val="ConsPlusNormal"/>
    <w:unhideWhenUsed/>
    <w:qFormat/>
    <w:uiPriority w:val="0"/>
    <w:pPr>
      <w:widowControl w:val="0"/>
      <w:autoSpaceDE w:val="0"/>
      <w:autoSpaceDN w:val="0"/>
      <w:adjustRightInd w:val="0"/>
    </w:pPr>
    <w:rPr>
      <w:rFonts w:hint="default"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2023-10-15T07:00:00Z</dcterms:created>
  <dc:creator>Asus</dc:creator>
  <cp:lastModifiedBy>Asus</cp:lastModifiedBy>
  <dcterms:modified xsi:type="dcterms:W3CDTF">2023-10-28T10:56:44Z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6D169177F1454376A4361C0930017C65</vt:lpwstr>
  </property>
</Properties>
</file>